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Mar>
          <w:left w:w="0" w:type="dxa"/>
          <w:right w:w="0" w:type="dxa"/>
        </w:tblCellMar>
        <w:tblLook w:val="01E0" w:firstRow="1" w:lastRow="1" w:firstColumn="1" w:lastColumn="1" w:noHBand="0" w:noVBand="0"/>
      </w:tblPr>
      <w:tblGrid>
        <w:gridCol w:w="9923"/>
      </w:tblGrid>
      <w:tr w:rsidR="004E452E" w:rsidRPr="0092044E" w:rsidTr="0052471E">
        <w:trPr>
          <w:trHeight w:hRule="exact" w:val="2683"/>
        </w:trPr>
        <w:tc>
          <w:tcPr>
            <w:tcW w:w="9923" w:type="dxa"/>
            <w:vAlign w:val="bottom"/>
          </w:tcPr>
          <w:p w:rsidR="005B0FF1" w:rsidRDefault="005B0FF1" w:rsidP="005B0FF1">
            <w:pPr>
              <w:autoSpaceDE w:val="0"/>
              <w:autoSpaceDN w:val="0"/>
              <w:adjustRightInd w:val="0"/>
              <w:spacing w:line="240" w:lineRule="auto"/>
              <w:rPr>
                <w:rFonts w:ascii="AkkoStd-Medium" w:hAnsi="AkkoStd-Medium" w:cs="AkkoStd-Medium"/>
                <w:color w:val="000000"/>
                <w:sz w:val="34"/>
                <w:szCs w:val="34"/>
              </w:rPr>
            </w:pPr>
            <w:r>
              <w:rPr>
                <w:rFonts w:ascii="AkkoStd-Medium" w:hAnsi="AkkoStd-Medium" w:cs="AkkoStd-Medium"/>
                <w:color w:val="000000"/>
                <w:sz w:val="34"/>
                <w:szCs w:val="34"/>
              </w:rPr>
              <w:t xml:space="preserve">(na, </w:t>
            </w:r>
            <w:proofErr w:type="spellStart"/>
            <w:r>
              <w:rPr>
                <w:rFonts w:ascii="AkkoStd-Medium" w:hAnsi="AkkoStd-Medium" w:cs="AkkoStd-Medium"/>
                <w:color w:val="000000"/>
                <w:sz w:val="34"/>
                <w:szCs w:val="34"/>
              </w:rPr>
              <w:t>fritze</w:t>
            </w:r>
            <w:proofErr w:type="spellEnd"/>
            <w:r>
              <w:rPr>
                <w:rFonts w:ascii="AkkoStd-Medium" w:hAnsi="AkkoStd-Medium" w:cs="AkkoStd-Medium"/>
                <w:color w:val="000000"/>
                <w:sz w:val="34"/>
                <w:szCs w:val="34"/>
              </w:rPr>
              <w:t xml:space="preserve">?) </w:t>
            </w:r>
            <w:proofErr w:type="spellStart"/>
            <w:r>
              <w:rPr>
                <w:rFonts w:ascii="AkkoStd-Medium" w:hAnsi="AkkoStd-Medium" w:cs="AkkoStd-Medium"/>
                <w:color w:val="000000"/>
                <w:sz w:val="34"/>
                <w:szCs w:val="34"/>
              </w:rPr>
              <w:t>lakritze</w:t>
            </w:r>
            <w:proofErr w:type="spellEnd"/>
          </w:p>
          <w:p w:rsidR="005B0FF1" w:rsidRDefault="005B0FF1" w:rsidP="005B0FF1">
            <w:pPr>
              <w:autoSpaceDE w:val="0"/>
              <w:autoSpaceDN w:val="0"/>
              <w:adjustRightInd w:val="0"/>
              <w:spacing w:line="240" w:lineRule="auto"/>
              <w:rPr>
                <w:rFonts w:ascii="AkkoStd-Medium" w:hAnsi="AkkoStd-Medium" w:cs="AkkoStd-Medium"/>
                <w:color w:val="CFBD00"/>
                <w:sz w:val="34"/>
                <w:szCs w:val="34"/>
              </w:rPr>
            </w:pPr>
            <w:r>
              <w:rPr>
                <w:rFonts w:ascii="AkkoStd-Medium" w:hAnsi="AkkoStd-Medium" w:cs="AkkoStd-Medium"/>
                <w:color w:val="CFBD00"/>
                <w:sz w:val="34"/>
                <w:szCs w:val="34"/>
              </w:rPr>
              <w:t>DAS UNIVERSUM DIETER ROTH</w:t>
            </w:r>
          </w:p>
          <w:p w:rsidR="005B0FF1" w:rsidRDefault="005B0FF1" w:rsidP="005B0FF1">
            <w:pPr>
              <w:autoSpaceDE w:val="0"/>
              <w:autoSpaceDN w:val="0"/>
              <w:adjustRightInd w:val="0"/>
              <w:spacing w:line="240" w:lineRule="auto"/>
              <w:rPr>
                <w:rFonts w:ascii="AkkoStd-Light" w:hAnsi="AkkoStd-Light" w:cs="AkkoStd-Light"/>
                <w:color w:val="000000"/>
                <w:sz w:val="24"/>
              </w:rPr>
            </w:pPr>
            <w:r>
              <w:rPr>
                <w:rFonts w:ascii="AkkoStd-Light" w:hAnsi="AkkoStd-Light" w:cs="AkkoStd-Light"/>
                <w:color w:val="000000"/>
                <w:sz w:val="24"/>
              </w:rPr>
              <w:t>in der Sammlung Würth</w:t>
            </w:r>
          </w:p>
          <w:p w:rsidR="004E452E" w:rsidRPr="0092044E" w:rsidRDefault="004E452E" w:rsidP="005B0FF1">
            <w:pPr>
              <w:autoSpaceDE w:val="0"/>
              <w:autoSpaceDN w:val="0"/>
              <w:adjustRightInd w:val="0"/>
              <w:spacing w:line="240" w:lineRule="auto"/>
              <w:rPr>
                <w:rFonts w:ascii="Arial" w:hAnsi="Arial"/>
                <w:bCs/>
                <w:sz w:val="50"/>
                <w:szCs w:val="50"/>
              </w:rPr>
            </w:pPr>
          </w:p>
        </w:tc>
      </w:tr>
    </w:tbl>
    <w:p w:rsidR="004E452E" w:rsidRPr="0092044E" w:rsidRDefault="004E452E" w:rsidP="004E452E">
      <w:pPr>
        <w:rPr>
          <w:rFonts w:ascii="Arial" w:hAnsi="Arial"/>
        </w:rPr>
      </w:pPr>
    </w:p>
    <w:p w:rsidR="004E452E" w:rsidRPr="0092044E" w:rsidRDefault="004E452E" w:rsidP="004E452E">
      <w:pPr>
        <w:rPr>
          <w:rFonts w:ascii="Arial" w:hAnsi="Arial"/>
        </w:rPr>
      </w:pPr>
    </w:p>
    <w:p w:rsidR="004E452E" w:rsidRPr="0092044E" w:rsidRDefault="004E452E" w:rsidP="004E452E">
      <w:pPr>
        <w:rPr>
          <w:rStyle w:val="Lead"/>
          <w:rFonts w:ascii="Arial" w:hAnsi="Arial"/>
          <w:bCs/>
        </w:rPr>
      </w:pPr>
      <w:r w:rsidRPr="0092044E">
        <w:rPr>
          <w:rStyle w:val="Lead"/>
          <w:rFonts w:ascii="Arial" w:hAnsi="Arial"/>
          <w:bCs/>
        </w:rPr>
        <w:t>Inhalt</w:t>
      </w:r>
    </w:p>
    <w:p w:rsidR="004E452E" w:rsidRPr="0092044E" w:rsidRDefault="004E452E" w:rsidP="004E452E">
      <w:pPr>
        <w:numPr>
          <w:ilvl w:val="0"/>
          <w:numId w:val="1"/>
        </w:numPr>
        <w:tabs>
          <w:tab w:val="clear" w:pos="720"/>
        </w:tabs>
        <w:ind w:left="284" w:hanging="284"/>
        <w:rPr>
          <w:rFonts w:ascii="Arial" w:hAnsi="Arial"/>
        </w:rPr>
      </w:pPr>
      <w:r w:rsidRPr="0092044E">
        <w:rPr>
          <w:rFonts w:ascii="Arial" w:hAnsi="Arial"/>
        </w:rPr>
        <w:t>Informationen zur Ausstellung</w:t>
      </w:r>
    </w:p>
    <w:p w:rsidR="004E452E" w:rsidRPr="0092044E" w:rsidRDefault="004E452E" w:rsidP="004E452E">
      <w:pPr>
        <w:numPr>
          <w:ilvl w:val="0"/>
          <w:numId w:val="1"/>
        </w:numPr>
        <w:tabs>
          <w:tab w:val="clear" w:pos="720"/>
        </w:tabs>
        <w:ind w:left="284" w:hanging="284"/>
        <w:rPr>
          <w:rFonts w:ascii="Arial" w:hAnsi="Arial"/>
        </w:rPr>
      </w:pPr>
      <w:r w:rsidRPr="0092044E">
        <w:rPr>
          <w:rFonts w:ascii="Arial" w:hAnsi="Arial"/>
        </w:rPr>
        <w:t>Medien-Information zur Ausstellung</w:t>
      </w:r>
    </w:p>
    <w:p w:rsidR="004E452E" w:rsidRPr="0092044E" w:rsidRDefault="004E452E" w:rsidP="004E452E">
      <w:pPr>
        <w:numPr>
          <w:ilvl w:val="0"/>
          <w:numId w:val="1"/>
        </w:numPr>
        <w:tabs>
          <w:tab w:val="clear" w:pos="720"/>
        </w:tabs>
        <w:ind w:left="284" w:hanging="284"/>
        <w:rPr>
          <w:rFonts w:ascii="Arial" w:hAnsi="Arial"/>
        </w:rPr>
      </w:pPr>
      <w:r w:rsidRPr="0092044E">
        <w:rPr>
          <w:rFonts w:ascii="Arial" w:hAnsi="Arial"/>
        </w:rPr>
        <w:t>Bildmaterial und -legenden</w:t>
      </w:r>
    </w:p>
    <w:p w:rsidR="004E452E" w:rsidRPr="0092044E" w:rsidRDefault="004E452E" w:rsidP="004E452E">
      <w:pPr>
        <w:numPr>
          <w:ilvl w:val="0"/>
          <w:numId w:val="1"/>
        </w:numPr>
        <w:tabs>
          <w:tab w:val="clear" w:pos="720"/>
        </w:tabs>
        <w:ind w:left="284" w:hanging="284"/>
        <w:rPr>
          <w:rFonts w:ascii="Arial" w:hAnsi="Arial"/>
        </w:rPr>
      </w:pPr>
      <w:r w:rsidRPr="0092044E">
        <w:rPr>
          <w:rFonts w:ascii="Arial" w:hAnsi="Arial"/>
        </w:rPr>
        <w:t>Beilagen</w:t>
      </w:r>
    </w:p>
    <w:p w:rsidR="004E452E" w:rsidRPr="0092044E" w:rsidRDefault="004E452E" w:rsidP="004E452E">
      <w:pPr>
        <w:spacing w:line="400" w:lineRule="exact"/>
        <w:rPr>
          <w:rFonts w:ascii="Arial" w:hAnsi="Arial"/>
        </w:rPr>
      </w:pPr>
    </w:p>
    <w:p w:rsidR="004E452E" w:rsidRPr="0092044E" w:rsidRDefault="004E452E" w:rsidP="004E452E">
      <w:pPr>
        <w:spacing w:line="400" w:lineRule="exact"/>
        <w:rPr>
          <w:rFonts w:ascii="Arial" w:hAnsi="Arial"/>
        </w:rPr>
      </w:pPr>
    </w:p>
    <w:p w:rsidR="004E452E" w:rsidRPr="0092044E" w:rsidRDefault="004E452E" w:rsidP="004E452E">
      <w:pPr>
        <w:spacing w:line="400" w:lineRule="exact"/>
        <w:rPr>
          <w:rFonts w:ascii="Arial" w:hAnsi="Arial"/>
        </w:rPr>
      </w:pPr>
    </w:p>
    <w:p w:rsidR="004E452E" w:rsidRPr="0092044E" w:rsidRDefault="004E452E" w:rsidP="004E452E">
      <w:pPr>
        <w:spacing w:line="400" w:lineRule="exact"/>
        <w:rPr>
          <w:rFonts w:ascii="Arial" w:hAnsi="Arial"/>
        </w:rPr>
      </w:pPr>
    </w:p>
    <w:p w:rsidR="004E452E" w:rsidRPr="0092044E" w:rsidRDefault="004E452E" w:rsidP="004E452E">
      <w:pPr>
        <w:spacing w:line="400" w:lineRule="exact"/>
        <w:rPr>
          <w:rFonts w:ascii="Arial" w:hAnsi="Arial"/>
        </w:rPr>
      </w:pPr>
    </w:p>
    <w:p w:rsidR="004E452E" w:rsidRPr="00D11F61" w:rsidRDefault="004E452E" w:rsidP="004E452E">
      <w:pPr>
        <w:pStyle w:val="berschrift2"/>
        <w:rPr>
          <w:rFonts w:ascii="Arial" w:hAnsi="Arial"/>
          <w:b/>
          <w:bCs w:val="0"/>
        </w:rPr>
      </w:pPr>
      <w:r w:rsidRPr="00D11F61">
        <w:rPr>
          <w:rFonts w:ascii="Arial" w:hAnsi="Arial"/>
          <w:b/>
          <w:bCs w:val="0"/>
        </w:rPr>
        <w:t>Hinweis</w:t>
      </w:r>
    </w:p>
    <w:p w:rsidR="004E452E" w:rsidRPr="0092044E" w:rsidRDefault="004E452E" w:rsidP="004E452E">
      <w:pPr>
        <w:pStyle w:val="Boilerplate"/>
        <w:tabs>
          <w:tab w:val="clear" w:pos="4536"/>
          <w:tab w:val="clear" w:pos="9072"/>
        </w:tabs>
        <w:rPr>
          <w:rFonts w:ascii="Arial" w:hAnsi="Arial"/>
        </w:rPr>
      </w:pPr>
      <w:r w:rsidRPr="00A50C5F">
        <w:rPr>
          <w:rFonts w:ascii="Arial" w:hAnsi="Arial"/>
          <w:spacing w:val="-2"/>
          <w:highlight w:val="yellow"/>
        </w:rPr>
        <w:t xml:space="preserve">Medienmappe und Bildmaterial stehen zum Download bereit: </w:t>
      </w:r>
      <w:r w:rsidR="00A7292C" w:rsidRPr="00A50C5F">
        <w:rPr>
          <w:rFonts w:ascii="Arial" w:hAnsi="Arial"/>
          <w:spacing w:val="-2"/>
          <w:highlight w:val="yellow"/>
        </w:rPr>
        <w:t>www.wuerth-ag.ch/medien</w:t>
      </w:r>
      <w:r w:rsidRPr="00A50C5F">
        <w:rPr>
          <w:rFonts w:ascii="Arial" w:hAnsi="Arial"/>
          <w:highlight w:val="yellow"/>
        </w:rPr>
        <w:t>. Das hochaufgelöste Bildmaterial ist passwortgeschützt. Zugangsdaten: Benutzername «</w:t>
      </w:r>
      <w:proofErr w:type="spellStart"/>
      <w:r w:rsidRPr="00A50C5F">
        <w:rPr>
          <w:rFonts w:ascii="Arial" w:hAnsi="Arial"/>
          <w:highlight w:val="yellow"/>
        </w:rPr>
        <w:t>medien</w:t>
      </w:r>
      <w:proofErr w:type="spellEnd"/>
      <w:r w:rsidRPr="00A50C5F">
        <w:rPr>
          <w:rFonts w:ascii="Arial" w:hAnsi="Arial"/>
          <w:highlight w:val="yellow"/>
        </w:rPr>
        <w:t xml:space="preserve">», </w:t>
      </w:r>
      <w:r w:rsidR="007D4DA6" w:rsidRPr="00A50C5F">
        <w:rPr>
          <w:rFonts w:ascii="Arial" w:hAnsi="Arial"/>
          <w:highlight w:val="yellow"/>
        </w:rPr>
        <w:t>Kenn</w:t>
      </w:r>
      <w:r w:rsidRPr="00A50C5F">
        <w:rPr>
          <w:rFonts w:ascii="Arial" w:hAnsi="Arial"/>
          <w:highlight w:val="yellow"/>
        </w:rPr>
        <w:t>wort «</w:t>
      </w:r>
      <w:proofErr w:type="spellStart"/>
      <w:r w:rsidRPr="00A50C5F">
        <w:rPr>
          <w:rFonts w:ascii="Arial" w:hAnsi="Arial"/>
          <w:highlight w:val="yellow"/>
        </w:rPr>
        <w:t>forumwuerth</w:t>
      </w:r>
      <w:proofErr w:type="spellEnd"/>
      <w:r w:rsidRPr="00A50C5F">
        <w:rPr>
          <w:rFonts w:ascii="Arial" w:hAnsi="Arial"/>
          <w:highlight w:val="yellow"/>
        </w:rPr>
        <w:t>».</w:t>
      </w:r>
    </w:p>
    <w:p w:rsidR="004E452E" w:rsidRPr="0092044E" w:rsidRDefault="004E452E" w:rsidP="004E452E">
      <w:pPr>
        <w:pStyle w:val="Boilerplate"/>
        <w:tabs>
          <w:tab w:val="clear" w:pos="4536"/>
          <w:tab w:val="clear" w:pos="9072"/>
        </w:tabs>
        <w:rPr>
          <w:rFonts w:ascii="Arial" w:hAnsi="Arial"/>
        </w:rPr>
      </w:pPr>
    </w:p>
    <w:p w:rsidR="004E452E" w:rsidRPr="0092044E" w:rsidRDefault="004E452E" w:rsidP="004E452E">
      <w:pPr>
        <w:pStyle w:val="berschrift2"/>
        <w:rPr>
          <w:rFonts w:ascii="Arial" w:hAnsi="Arial"/>
          <w:b/>
          <w:bCs w:val="0"/>
        </w:rPr>
      </w:pPr>
      <w:r w:rsidRPr="0092044E">
        <w:rPr>
          <w:rFonts w:ascii="Arial" w:hAnsi="Arial"/>
          <w:b/>
          <w:bCs w:val="0"/>
        </w:rPr>
        <w:t>Kontakt</w:t>
      </w:r>
    </w:p>
    <w:p w:rsidR="005B0FF1" w:rsidRDefault="005B0FF1" w:rsidP="005B0FF1">
      <w:pPr>
        <w:pStyle w:val="Boilerplate"/>
        <w:spacing w:after="60"/>
        <w:rPr>
          <w:rStyle w:val="Seitenzahl"/>
          <w:rFonts w:ascii="Arial" w:hAnsi="Arial"/>
        </w:rPr>
      </w:pPr>
      <w:r>
        <w:rPr>
          <w:rStyle w:val="Seitenzahl"/>
          <w:rFonts w:ascii="Arial" w:hAnsi="Arial"/>
        </w:rPr>
        <w:t xml:space="preserve">Chantal </w:t>
      </w:r>
      <w:proofErr w:type="spellStart"/>
      <w:r>
        <w:rPr>
          <w:rStyle w:val="Seitenzahl"/>
          <w:rFonts w:ascii="Arial" w:hAnsi="Arial"/>
        </w:rPr>
        <w:t>Bialy</w:t>
      </w:r>
      <w:proofErr w:type="spellEnd"/>
      <w:r>
        <w:rPr>
          <w:rStyle w:val="Seitenzahl"/>
          <w:rFonts w:ascii="Arial" w:hAnsi="Arial"/>
        </w:rPr>
        <w:t xml:space="preserve">, </w:t>
      </w:r>
      <w:r w:rsidRPr="005B0FF1">
        <w:rPr>
          <w:rStyle w:val="Seitenzahl"/>
          <w:rFonts w:ascii="Arial" w:hAnsi="Arial"/>
        </w:rPr>
        <w:t>Marketing l Kommunikation &amp; Branding</w:t>
      </w:r>
    </w:p>
    <w:p w:rsidR="004E452E" w:rsidRDefault="00C90538" w:rsidP="00C90538">
      <w:pPr>
        <w:pStyle w:val="Boilerplate"/>
        <w:tabs>
          <w:tab w:val="clear" w:pos="4536"/>
          <w:tab w:val="clear" w:pos="9072"/>
        </w:tabs>
        <w:spacing w:after="60"/>
        <w:rPr>
          <w:rStyle w:val="Seitenzahl"/>
          <w:rFonts w:ascii="Arial" w:hAnsi="Arial"/>
        </w:rPr>
      </w:pPr>
      <w:r w:rsidRPr="00095B22">
        <w:rPr>
          <w:rStyle w:val="Seitenzahl"/>
          <w:rFonts w:ascii="Arial" w:hAnsi="Arial"/>
        </w:rPr>
        <w:t>T</w:t>
      </w:r>
      <w:r w:rsidR="005B0FF1">
        <w:rPr>
          <w:rStyle w:val="Seitenzahl"/>
          <w:rFonts w:ascii="Arial" w:hAnsi="Arial"/>
        </w:rPr>
        <w:t xml:space="preserve"> +41 61 705 92 07, </w:t>
      </w:r>
      <w:r w:rsidR="005B0FF1" w:rsidRPr="008E31CC">
        <w:rPr>
          <w:rFonts w:ascii="Arial" w:hAnsi="Arial"/>
        </w:rPr>
        <w:t>chantal.bialy@wuerth-ag.ch</w:t>
      </w:r>
    </w:p>
    <w:p w:rsidR="005B0FF1" w:rsidRPr="0092044E" w:rsidRDefault="005B0FF1" w:rsidP="00C90538">
      <w:pPr>
        <w:pStyle w:val="Boilerplate"/>
        <w:tabs>
          <w:tab w:val="clear" w:pos="4536"/>
          <w:tab w:val="clear" w:pos="9072"/>
        </w:tabs>
        <w:spacing w:after="60"/>
        <w:rPr>
          <w:rStyle w:val="Seitenzahl"/>
          <w:rFonts w:ascii="Arial" w:hAnsi="Arial"/>
        </w:rPr>
      </w:pPr>
    </w:p>
    <w:p w:rsidR="004E452E" w:rsidRPr="00095B22" w:rsidRDefault="00C90538" w:rsidP="004E452E">
      <w:pPr>
        <w:pStyle w:val="Boilerplate"/>
        <w:tabs>
          <w:tab w:val="clear" w:pos="4536"/>
          <w:tab w:val="clear" w:pos="9072"/>
        </w:tabs>
        <w:rPr>
          <w:rStyle w:val="Seitenzahl"/>
          <w:rFonts w:ascii="Arial" w:hAnsi="Arial"/>
        </w:rPr>
      </w:pPr>
      <w:r w:rsidRPr="00095B22">
        <w:rPr>
          <w:rStyle w:val="Seitenzahl"/>
          <w:rFonts w:ascii="Arial" w:hAnsi="Arial"/>
        </w:rPr>
        <w:t xml:space="preserve">Catherine </w:t>
      </w:r>
      <w:proofErr w:type="spellStart"/>
      <w:r w:rsidRPr="00095B22">
        <w:rPr>
          <w:rStyle w:val="Seitenzahl"/>
          <w:rFonts w:ascii="Arial" w:hAnsi="Arial"/>
        </w:rPr>
        <w:t>Iselin</w:t>
      </w:r>
      <w:proofErr w:type="spellEnd"/>
      <w:r w:rsidRPr="00095B22">
        <w:rPr>
          <w:rStyle w:val="Seitenzahl"/>
          <w:rFonts w:ascii="Arial" w:hAnsi="Arial"/>
        </w:rPr>
        <w:t>, Leitung Forum Würth Arlesheim</w:t>
      </w:r>
    </w:p>
    <w:p w:rsidR="004E452E" w:rsidRPr="00095B22" w:rsidRDefault="00C90538" w:rsidP="004E452E">
      <w:pPr>
        <w:pStyle w:val="Boilerplate"/>
        <w:tabs>
          <w:tab w:val="clear" w:pos="4536"/>
          <w:tab w:val="clear" w:pos="9072"/>
        </w:tabs>
        <w:spacing w:after="40"/>
        <w:rPr>
          <w:rStyle w:val="Seitenzahl"/>
          <w:rFonts w:ascii="Arial" w:hAnsi="Arial"/>
        </w:rPr>
      </w:pPr>
      <w:r w:rsidRPr="00095B22">
        <w:rPr>
          <w:rStyle w:val="Seitenzahl"/>
          <w:rFonts w:ascii="Arial" w:hAnsi="Arial"/>
        </w:rPr>
        <w:t>T +41 61 705 91 15, catherine.iselin@wuerth-ag.ch</w:t>
      </w:r>
    </w:p>
    <w:p w:rsidR="004E452E" w:rsidRPr="0092044E" w:rsidRDefault="004E452E" w:rsidP="004E452E">
      <w:pPr>
        <w:pStyle w:val="Boilerplate"/>
        <w:tabs>
          <w:tab w:val="clear" w:pos="4536"/>
          <w:tab w:val="clear" w:pos="9072"/>
        </w:tabs>
        <w:rPr>
          <w:rFonts w:ascii="Arial" w:hAnsi="Arial"/>
        </w:rPr>
      </w:pPr>
      <w:r w:rsidRPr="0092044E">
        <w:rPr>
          <w:rFonts w:ascii="Arial" w:hAnsi="Arial"/>
        </w:rPr>
        <w:t xml:space="preserve">Forum Würth Arlesheim, </w:t>
      </w:r>
      <w:proofErr w:type="spellStart"/>
      <w:r w:rsidRPr="0092044E">
        <w:rPr>
          <w:rFonts w:ascii="Arial" w:hAnsi="Arial"/>
        </w:rPr>
        <w:t>Dornwydenweg</w:t>
      </w:r>
      <w:proofErr w:type="spellEnd"/>
      <w:r w:rsidRPr="0092044E">
        <w:rPr>
          <w:rFonts w:ascii="Arial" w:hAnsi="Arial"/>
        </w:rPr>
        <w:t xml:space="preserve"> 11, CH-4144 Arlesheim</w:t>
      </w:r>
    </w:p>
    <w:p w:rsidR="004E452E" w:rsidRPr="0092044E" w:rsidRDefault="004E452E" w:rsidP="004E452E">
      <w:pPr>
        <w:pStyle w:val="Boilerplate"/>
        <w:tabs>
          <w:tab w:val="clear" w:pos="4536"/>
          <w:tab w:val="clear" w:pos="9072"/>
        </w:tabs>
        <w:rPr>
          <w:rFonts w:ascii="Arial" w:hAnsi="Arial"/>
        </w:rPr>
      </w:pPr>
      <w:r w:rsidRPr="0092044E">
        <w:rPr>
          <w:rFonts w:ascii="Arial" w:hAnsi="Arial"/>
        </w:rPr>
        <w:t>T +41 61 705 95 95, F +41 61 705 95 96, www.forum-wuerth.ch</w:t>
      </w:r>
      <w:r w:rsidR="008271E6" w:rsidRPr="0092044E">
        <w:rPr>
          <w:rFonts w:ascii="Arial" w:hAnsi="Arial"/>
        </w:rPr>
        <w:t>/arlesheim</w:t>
      </w:r>
    </w:p>
    <w:p w:rsidR="004E452E" w:rsidRPr="0092044E" w:rsidRDefault="004E452E" w:rsidP="004E452E">
      <w:pPr>
        <w:pStyle w:val="Boilerplate"/>
        <w:tabs>
          <w:tab w:val="clear" w:pos="4536"/>
          <w:tab w:val="clear" w:pos="9072"/>
        </w:tabs>
        <w:rPr>
          <w:rFonts w:ascii="Arial" w:hAnsi="Arial"/>
        </w:rPr>
      </w:pPr>
    </w:p>
    <w:p w:rsidR="004E452E" w:rsidRPr="004762A7" w:rsidRDefault="004E452E" w:rsidP="004E452E">
      <w:pPr>
        <w:pStyle w:val="berschrift2"/>
        <w:rPr>
          <w:rFonts w:ascii="Arial" w:hAnsi="Arial"/>
          <w:b/>
          <w:bCs w:val="0"/>
        </w:rPr>
      </w:pPr>
      <w:r w:rsidRPr="004762A7">
        <w:rPr>
          <w:rFonts w:ascii="Arial" w:hAnsi="Arial"/>
          <w:b/>
          <w:bCs w:val="0"/>
        </w:rPr>
        <w:t>Forum Würth Arlesheim</w:t>
      </w:r>
    </w:p>
    <w:p w:rsidR="004E452E" w:rsidRPr="0092044E" w:rsidRDefault="004E452E" w:rsidP="00983061">
      <w:pPr>
        <w:pStyle w:val="Boilerplate"/>
        <w:tabs>
          <w:tab w:val="clear" w:pos="4536"/>
          <w:tab w:val="clear" w:pos="9072"/>
        </w:tabs>
        <w:rPr>
          <w:rFonts w:ascii="Arial" w:hAnsi="Arial"/>
        </w:rPr>
      </w:pPr>
      <w:r w:rsidRPr="0092044E">
        <w:rPr>
          <w:rStyle w:val="Seitenzahl"/>
          <w:rFonts w:ascii="Arial" w:hAnsi="Arial"/>
        </w:rPr>
        <w:t xml:space="preserve">Das 2003 eröffnete Forum Würth Arlesheim zeigt </w:t>
      </w:r>
      <w:r w:rsidR="001B7325" w:rsidRPr="0092044E">
        <w:rPr>
          <w:rStyle w:val="Seitenzahl"/>
          <w:rFonts w:ascii="Arial" w:hAnsi="Arial"/>
        </w:rPr>
        <w:t>wechselnde</w:t>
      </w:r>
      <w:r w:rsidRPr="0092044E">
        <w:rPr>
          <w:rStyle w:val="Seitenzahl"/>
          <w:rFonts w:ascii="Arial" w:hAnsi="Arial"/>
        </w:rPr>
        <w:t xml:space="preserve"> Ausstellungen, hauptsächlich </w:t>
      </w:r>
      <w:r w:rsidRPr="0092044E">
        <w:rPr>
          <w:rStyle w:val="Seitenzahl"/>
          <w:rFonts w:ascii="Arial" w:hAnsi="Arial"/>
        </w:rPr>
        <w:lastRenderedPageBreak/>
        <w:t xml:space="preserve">mit Werken aus der </w:t>
      </w:r>
      <w:r w:rsidR="002B482A">
        <w:rPr>
          <w:rStyle w:val="Seitenzahl"/>
          <w:rFonts w:ascii="Arial" w:hAnsi="Arial"/>
        </w:rPr>
        <w:t>über</w:t>
      </w:r>
      <w:r w:rsidRPr="0092044E">
        <w:rPr>
          <w:rStyle w:val="Seitenzahl"/>
          <w:rFonts w:ascii="Arial" w:hAnsi="Arial"/>
        </w:rPr>
        <w:t xml:space="preserve"> 1</w:t>
      </w:r>
      <w:r w:rsidR="00D06C0A">
        <w:rPr>
          <w:rStyle w:val="Seitenzahl"/>
          <w:rFonts w:ascii="Arial" w:hAnsi="Arial"/>
        </w:rPr>
        <w:t>8</w:t>
      </w:r>
      <w:r w:rsidRPr="0092044E">
        <w:rPr>
          <w:rStyle w:val="Seitenzahl"/>
          <w:rFonts w:ascii="Arial" w:hAnsi="Arial"/>
        </w:rPr>
        <w:t xml:space="preserve">’000 Positionen umfassenden Sammlung Würth. Öffnungszeiten: </w:t>
      </w:r>
      <w:r w:rsidR="002B482A">
        <w:rPr>
          <w:rStyle w:val="Seitenzahl"/>
          <w:rFonts w:ascii="Arial" w:hAnsi="Arial"/>
        </w:rPr>
        <w:t>Dienstag bis Sonntag</w:t>
      </w:r>
      <w:r w:rsidR="001B7325" w:rsidRPr="0092044E">
        <w:rPr>
          <w:rStyle w:val="Seitenzahl"/>
          <w:rFonts w:ascii="Arial" w:hAnsi="Arial"/>
        </w:rPr>
        <w:t xml:space="preserve"> </w:t>
      </w:r>
      <w:r w:rsidRPr="0092044E">
        <w:rPr>
          <w:rStyle w:val="Seitenzahl"/>
          <w:rFonts w:ascii="Arial" w:hAnsi="Arial"/>
        </w:rPr>
        <w:t xml:space="preserve">von 11 bis 17 Uhr, Eintritt frei. Alle Aktivitäten des Forum Würth Arlesheim sind Projekte </w:t>
      </w:r>
      <w:r w:rsidR="000A751F">
        <w:rPr>
          <w:rStyle w:val="Seitenzahl"/>
          <w:rFonts w:ascii="Arial" w:hAnsi="Arial"/>
        </w:rPr>
        <w:t xml:space="preserve">von </w:t>
      </w:r>
      <w:r w:rsidRPr="0092044E">
        <w:rPr>
          <w:rStyle w:val="Seitenzahl"/>
          <w:rFonts w:ascii="Arial" w:hAnsi="Arial"/>
        </w:rPr>
        <w:t>Würth AG.</w:t>
      </w:r>
    </w:p>
    <w:p w:rsidR="004E452E" w:rsidRPr="0092044E" w:rsidRDefault="004E452E" w:rsidP="004E452E">
      <w:pPr>
        <w:spacing w:line="400" w:lineRule="exact"/>
        <w:rPr>
          <w:rFonts w:ascii="Arial" w:hAnsi="Arial"/>
          <w:szCs w:val="22"/>
        </w:rPr>
      </w:pPr>
      <w:r w:rsidRPr="0092044E">
        <w:rPr>
          <w:rFonts w:ascii="Arial" w:hAnsi="Arial"/>
          <w:szCs w:val="22"/>
        </w:rPr>
        <w:t>Informationen zur Ausstellung</w:t>
      </w:r>
    </w:p>
    <w:p w:rsidR="004E452E" w:rsidRPr="0092044E" w:rsidRDefault="004E452E" w:rsidP="004E452E">
      <w:pPr>
        <w:spacing w:line="400" w:lineRule="exact"/>
        <w:rPr>
          <w:rFonts w:ascii="Arial" w:hAnsi="Arial"/>
          <w:szCs w:val="22"/>
        </w:rPr>
      </w:pPr>
    </w:p>
    <w:p w:rsidR="005B0FF1" w:rsidRDefault="005B0FF1" w:rsidP="005B0FF1">
      <w:pPr>
        <w:autoSpaceDE w:val="0"/>
        <w:autoSpaceDN w:val="0"/>
        <w:adjustRightInd w:val="0"/>
        <w:spacing w:line="240" w:lineRule="auto"/>
        <w:rPr>
          <w:rFonts w:ascii="AkkoStd-Medium" w:hAnsi="AkkoStd-Medium" w:cs="AkkoStd-Medium"/>
          <w:color w:val="000000"/>
          <w:sz w:val="34"/>
          <w:szCs w:val="34"/>
        </w:rPr>
      </w:pPr>
      <w:r>
        <w:rPr>
          <w:rFonts w:ascii="AkkoStd-Medium" w:hAnsi="AkkoStd-Medium" w:cs="AkkoStd-Medium"/>
          <w:color w:val="000000"/>
          <w:sz w:val="34"/>
          <w:szCs w:val="34"/>
        </w:rPr>
        <w:t xml:space="preserve">(na, </w:t>
      </w:r>
      <w:proofErr w:type="spellStart"/>
      <w:r>
        <w:rPr>
          <w:rFonts w:ascii="AkkoStd-Medium" w:hAnsi="AkkoStd-Medium" w:cs="AkkoStd-Medium"/>
          <w:color w:val="000000"/>
          <w:sz w:val="34"/>
          <w:szCs w:val="34"/>
        </w:rPr>
        <w:t>fritze</w:t>
      </w:r>
      <w:proofErr w:type="spellEnd"/>
      <w:r>
        <w:rPr>
          <w:rFonts w:ascii="AkkoStd-Medium" w:hAnsi="AkkoStd-Medium" w:cs="AkkoStd-Medium"/>
          <w:color w:val="000000"/>
          <w:sz w:val="34"/>
          <w:szCs w:val="34"/>
        </w:rPr>
        <w:t xml:space="preserve">?) </w:t>
      </w:r>
      <w:proofErr w:type="spellStart"/>
      <w:r>
        <w:rPr>
          <w:rFonts w:ascii="AkkoStd-Medium" w:hAnsi="AkkoStd-Medium" w:cs="AkkoStd-Medium"/>
          <w:color w:val="000000"/>
          <w:sz w:val="34"/>
          <w:szCs w:val="34"/>
        </w:rPr>
        <w:t>lakritze</w:t>
      </w:r>
      <w:proofErr w:type="spellEnd"/>
    </w:p>
    <w:p w:rsidR="005B0FF1" w:rsidRDefault="005B0FF1" w:rsidP="005B0FF1">
      <w:pPr>
        <w:autoSpaceDE w:val="0"/>
        <w:autoSpaceDN w:val="0"/>
        <w:adjustRightInd w:val="0"/>
        <w:spacing w:line="240" w:lineRule="auto"/>
        <w:rPr>
          <w:rFonts w:ascii="AkkoStd-Medium" w:hAnsi="AkkoStd-Medium" w:cs="AkkoStd-Medium"/>
          <w:color w:val="CFBD00"/>
          <w:sz w:val="34"/>
          <w:szCs w:val="34"/>
        </w:rPr>
      </w:pPr>
      <w:r>
        <w:rPr>
          <w:rFonts w:ascii="AkkoStd-Medium" w:hAnsi="AkkoStd-Medium" w:cs="AkkoStd-Medium"/>
          <w:color w:val="CFBD00"/>
          <w:sz w:val="34"/>
          <w:szCs w:val="34"/>
        </w:rPr>
        <w:t>DAS UNIVERSUM DIETER ROTH</w:t>
      </w:r>
    </w:p>
    <w:p w:rsidR="005B0FF1" w:rsidRDefault="005B0FF1" w:rsidP="005B0FF1">
      <w:pPr>
        <w:autoSpaceDE w:val="0"/>
        <w:autoSpaceDN w:val="0"/>
        <w:adjustRightInd w:val="0"/>
        <w:spacing w:line="240" w:lineRule="auto"/>
        <w:rPr>
          <w:rFonts w:ascii="AkkoStd-Light" w:hAnsi="AkkoStd-Light" w:cs="AkkoStd-Light"/>
          <w:color w:val="000000"/>
          <w:sz w:val="24"/>
        </w:rPr>
      </w:pPr>
      <w:r>
        <w:rPr>
          <w:rFonts w:ascii="AkkoStd-Light" w:hAnsi="AkkoStd-Light" w:cs="AkkoStd-Light"/>
          <w:color w:val="000000"/>
          <w:sz w:val="24"/>
        </w:rPr>
        <w:t>in der Sammlung Würth</w:t>
      </w:r>
    </w:p>
    <w:p w:rsidR="005B0FF1" w:rsidRDefault="005B0FF1" w:rsidP="005B0FF1">
      <w:pPr>
        <w:autoSpaceDE w:val="0"/>
        <w:autoSpaceDN w:val="0"/>
        <w:adjustRightInd w:val="0"/>
        <w:spacing w:line="240" w:lineRule="auto"/>
        <w:rPr>
          <w:rFonts w:ascii="AkkoStd-Light" w:hAnsi="AkkoStd-Light" w:cs="AkkoStd-Light"/>
          <w:color w:val="000000"/>
          <w:sz w:val="24"/>
        </w:rPr>
      </w:pPr>
    </w:p>
    <w:p w:rsidR="005B0FF1" w:rsidRDefault="005B0FF1" w:rsidP="005B0FF1">
      <w:pPr>
        <w:autoSpaceDE w:val="0"/>
        <w:autoSpaceDN w:val="0"/>
        <w:adjustRightInd w:val="0"/>
        <w:spacing w:line="240" w:lineRule="auto"/>
        <w:rPr>
          <w:rFonts w:ascii="AkkoStd-Light" w:hAnsi="AkkoStd-Light" w:cs="AkkoStd-Light"/>
          <w:color w:val="000000"/>
          <w:sz w:val="24"/>
        </w:rPr>
      </w:pPr>
      <w:r>
        <w:rPr>
          <w:rFonts w:ascii="AkkoStd-Light" w:hAnsi="AkkoStd-Light" w:cs="AkkoStd-Light"/>
          <w:color w:val="000000"/>
          <w:sz w:val="24"/>
        </w:rPr>
        <w:t>17. Juli 2020 bis 18. Juli 2021</w:t>
      </w:r>
    </w:p>
    <w:p w:rsidR="005B0FF1" w:rsidRDefault="005B0FF1" w:rsidP="004E452E">
      <w:pPr>
        <w:spacing w:after="120" w:line="400" w:lineRule="exact"/>
        <w:ind w:left="2041" w:hanging="2041"/>
        <w:rPr>
          <w:rFonts w:ascii="Arial" w:hAnsi="Arial"/>
          <w:kern w:val="32"/>
          <w:sz w:val="28"/>
          <w:szCs w:val="32"/>
        </w:rPr>
      </w:pPr>
    </w:p>
    <w:p w:rsidR="004E452E" w:rsidRPr="0092044E" w:rsidRDefault="004E452E" w:rsidP="004E452E">
      <w:pPr>
        <w:spacing w:after="120" w:line="400" w:lineRule="exact"/>
        <w:ind w:left="2041" w:hanging="2041"/>
        <w:rPr>
          <w:rFonts w:ascii="Arial" w:hAnsi="Arial"/>
          <w:kern w:val="2"/>
          <w:szCs w:val="22"/>
        </w:rPr>
      </w:pPr>
      <w:r w:rsidRPr="0092044E">
        <w:rPr>
          <w:rFonts w:ascii="Arial" w:hAnsi="Arial"/>
          <w:szCs w:val="22"/>
        </w:rPr>
        <w:t>Ausstellungsort:</w:t>
      </w:r>
      <w:r w:rsidRPr="0092044E">
        <w:rPr>
          <w:rFonts w:ascii="Arial" w:hAnsi="Arial"/>
          <w:szCs w:val="22"/>
        </w:rPr>
        <w:tab/>
      </w:r>
      <w:r w:rsidRPr="0092044E">
        <w:rPr>
          <w:rFonts w:ascii="Arial" w:hAnsi="Arial"/>
          <w:kern w:val="2"/>
          <w:szCs w:val="22"/>
        </w:rPr>
        <w:t>Forum Würth Arlesheim</w:t>
      </w:r>
      <w:r w:rsidRPr="0092044E">
        <w:rPr>
          <w:rFonts w:ascii="Arial" w:hAnsi="Arial"/>
          <w:kern w:val="2"/>
          <w:szCs w:val="22"/>
        </w:rPr>
        <w:tab/>
      </w:r>
      <w:r w:rsidRPr="0092044E">
        <w:rPr>
          <w:rFonts w:ascii="Arial" w:hAnsi="Arial"/>
          <w:kern w:val="2"/>
          <w:szCs w:val="22"/>
        </w:rPr>
        <w:br/>
      </w:r>
      <w:proofErr w:type="spellStart"/>
      <w:r w:rsidRPr="0092044E">
        <w:rPr>
          <w:rFonts w:ascii="Arial" w:hAnsi="Arial"/>
          <w:kern w:val="2"/>
          <w:szCs w:val="22"/>
        </w:rPr>
        <w:t>Dornwydenweg</w:t>
      </w:r>
      <w:proofErr w:type="spellEnd"/>
      <w:r w:rsidRPr="0092044E">
        <w:rPr>
          <w:rFonts w:ascii="Arial" w:hAnsi="Arial"/>
          <w:kern w:val="2"/>
          <w:szCs w:val="22"/>
        </w:rPr>
        <w:t xml:space="preserve"> 11, 4144</w:t>
      </w:r>
      <w:r w:rsidR="00401D31">
        <w:rPr>
          <w:rFonts w:ascii="Arial" w:hAnsi="Arial"/>
          <w:kern w:val="2"/>
          <w:szCs w:val="22"/>
        </w:rPr>
        <w:t xml:space="preserve"> Arlesheim</w:t>
      </w:r>
      <w:r w:rsidR="00F258AE">
        <w:rPr>
          <w:rFonts w:ascii="Arial" w:hAnsi="Arial"/>
          <w:kern w:val="2"/>
          <w:szCs w:val="22"/>
        </w:rPr>
        <w:t>, Schweiz</w:t>
      </w:r>
      <w:r w:rsidR="00401D31">
        <w:rPr>
          <w:rFonts w:ascii="Arial" w:hAnsi="Arial"/>
          <w:kern w:val="2"/>
          <w:szCs w:val="22"/>
        </w:rPr>
        <w:br/>
        <w:t>T</w:t>
      </w:r>
      <w:r w:rsidR="00F258AE">
        <w:rPr>
          <w:rFonts w:ascii="Arial" w:hAnsi="Arial"/>
          <w:kern w:val="2"/>
          <w:szCs w:val="22"/>
        </w:rPr>
        <w:t>elefon</w:t>
      </w:r>
      <w:r w:rsidR="00401D31">
        <w:rPr>
          <w:rFonts w:ascii="Arial" w:hAnsi="Arial"/>
          <w:kern w:val="2"/>
          <w:szCs w:val="22"/>
        </w:rPr>
        <w:t xml:space="preserve"> +41 61 705 95 95</w:t>
      </w:r>
      <w:r w:rsidR="003F49E9" w:rsidRPr="0092044E">
        <w:rPr>
          <w:rFonts w:ascii="Arial" w:hAnsi="Arial"/>
          <w:kern w:val="2"/>
          <w:szCs w:val="22"/>
        </w:rPr>
        <w:t>,</w:t>
      </w:r>
      <w:r w:rsidRPr="0092044E">
        <w:rPr>
          <w:rFonts w:ascii="Arial" w:hAnsi="Arial"/>
          <w:kern w:val="2"/>
          <w:szCs w:val="22"/>
        </w:rPr>
        <w:tab/>
      </w:r>
      <w:r w:rsidR="003F49E9" w:rsidRPr="0092044E">
        <w:rPr>
          <w:rFonts w:ascii="Arial" w:hAnsi="Arial"/>
          <w:kern w:val="2"/>
          <w:szCs w:val="22"/>
        </w:rPr>
        <w:br/>
        <w:t>E-Mail arlesheim@forum-wuerth.ch</w:t>
      </w:r>
      <w:r w:rsidR="003F49E9" w:rsidRPr="0092044E">
        <w:rPr>
          <w:rFonts w:ascii="Arial" w:hAnsi="Arial"/>
          <w:kern w:val="2"/>
          <w:szCs w:val="22"/>
        </w:rPr>
        <w:tab/>
      </w:r>
      <w:r w:rsidR="003F49E9" w:rsidRPr="0092044E">
        <w:rPr>
          <w:rFonts w:ascii="Arial" w:hAnsi="Arial"/>
          <w:kern w:val="2"/>
          <w:szCs w:val="22"/>
        </w:rPr>
        <w:br/>
        <w:t>www.forum-wuerth.ch/arlesheim</w:t>
      </w:r>
    </w:p>
    <w:p w:rsidR="004E452E" w:rsidRPr="0092044E" w:rsidRDefault="004E452E" w:rsidP="004E452E">
      <w:pPr>
        <w:spacing w:after="120" w:line="400" w:lineRule="exact"/>
        <w:ind w:left="2041" w:hanging="2041"/>
        <w:rPr>
          <w:rFonts w:ascii="Arial" w:hAnsi="Arial"/>
          <w:kern w:val="2"/>
          <w:szCs w:val="22"/>
        </w:rPr>
      </w:pPr>
      <w:r w:rsidRPr="0092044E">
        <w:rPr>
          <w:rFonts w:ascii="Arial" w:hAnsi="Arial"/>
          <w:szCs w:val="22"/>
        </w:rPr>
        <w:t>Öffnungszeiten:</w:t>
      </w:r>
      <w:r w:rsidRPr="0092044E">
        <w:rPr>
          <w:rFonts w:ascii="Arial" w:hAnsi="Arial"/>
          <w:szCs w:val="22"/>
        </w:rPr>
        <w:tab/>
      </w:r>
      <w:r w:rsidR="000F47A5">
        <w:rPr>
          <w:rFonts w:ascii="Arial" w:hAnsi="Arial"/>
          <w:kern w:val="2"/>
          <w:szCs w:val="22"/>
        </w:rPr>
        <w:t>Dienstag bis</w:t>
      </w:r>
      <w:r w:rsidRPr="0092044E">
        <w:rPr>
          <w:rFonts w:ascii="Arial" w:hAnsi="Arial"/>
          <w:kern w:val="2"/>
          <w:szCs w:val="22"/>
        </w:rPr>
        <w:t xml:space="preserve"> Sonntag 11–17 Uhr </w:t>
      </w:r>
      <w:r w:rsidRPr="0092044E">
        <w:rPr>
          <w:rFonts w:ascii="Arial" w:hAnsi="Arial"/>
          <w:kern w:val="2"/>
          <w:szCs w:val="22"/>
        </w:rPr>
        <w:tab/>
      </w:r>
      <w:r w:rsidRPr="0092044E">
        <w:rPr>
          <w:rFonts w:ascii="Arial" w:hAnsi="Arial"/>
          <w:kern w:val="2"/>
          <w:szCs w:val="22"/>
        </w:rPr>
        <w:br/>
      </w:r>
      <w:r w:rsidR="00CD2B7A" w:rsidRPr="00F258AE">
        <w:rPr>
          <w:rFonts w:ascii="Arial" w:hAnsi="Arial"/>
          <w:spacing w:val="-4"/>
          <w:kern w:val="2"/>
          <w:szCs w:val="22"/>
        </w:rPr>
        <w:t xml:space="preserve">Sonderöffnungszeiten an Feiertagen auf unserer Website </w:t>
      </w:r>
      <w:r w:rsidR="00F258AE" w:rsidRPr="00F258AE">
        <w:rPr>
          <w:rFonts w:ascii="Arial" w:hAnsi="Arial"/>
          <w:spacing w:val="-4"/>
          <w:kern w:val="2"/>
          <w:szCs w:val="22"/>
        </w:rPr>
        <w:t>www.</w:t>
      </w:r>
      <w:r w:rsidR="00CD2B7A" w:rsidRPr="00F258AE">
        <w:rPr>
          <w:rFonts w:ascii="Arial" w:hAnsi="Arial"/>
          <w:spacing w:val="-4"/>
          <w:kern w:val="2"/>
          <w:szCs w:val="22"/>
        </w:rPr>
        <w:t>forum-wuerth.ch/arlesheim</w:t>
      </w:r>
    </w:p>
    <w:p w:rsidR="004E452E" w:rsidRDefault="004E452E" w:rsidP="004E452E">
      <w:pPr>
        <w:spacing w:after="240" w:line="400" w:lineRule="exact"/>
        <w:ind w:left="2041" w:hanging="2041"/>
        <w:rPr>
          <w:rFonts w:ascii="Arial" w:hAnsi="Arial"/>
          <w:kern w:val="2"/>
          <w:szCs w:val="22"/>
        </w:rPr>
      </w:pPr>
      <w:r w:rsidRPr="0092044E">
        <w:rPr>
          <w:rFonts w:ascii="Arial" w:hAnsi="Arial"/>
          <w:kern w:val="2"/>
          <w:szCs w:val="22"/>
        </w:rPr>
        <w:t>Eintritt:</w:t>
      </w:r>
      <w:r w:rsidRPr="0092044E">
        <w:rPr>
          <w:rFonts w:ascii="Arial" w:hAnsi="Arial"/>
          <w:kern w:val="2"/>
          <w:szCs w:val="22"/>
        </w:rPr>
        <w:tab/>
        <w:t>frei</w:t>
      </w:r>
    </w:p>
    <w:p w:rsidR="00637BF0" w:rsidRPr="0092044E" w:rsidRDefault="005B0FF1" w:rsidP="00637BF0">
      <w:pPr>
        <w:spacing w:after="240" w:line="400" w:lineRule="exact"/>
        <w:ind w:left="2041" w:hanging="2041"/>
        <w:rPr>
          <w:rFonts w:ascii="Arial" w:hAnsi="Arial"/>
          <w:kern w:val="2"/>
          <w:szCs w:val="22"/>
        </w:rPr>
      </w:pPr>
      <w:r>
        <w:rPr>
          <w:rFonts w:ascii="Arial" w:hAnsi="Arial"/>
          <w:spacing w:val="-10"/>
          <w:kern w:val="2"/>
          <w:szCs w:val="22"/>
        </w:rPr>
        <w:t>Kuratorin</w:t>
      </w:r>
      <w:r w:rsidR="00637BF0" w:rsidRPr="0092044E">
        <w:rPr>
          <w:rFonts w:ascii="Arial" w:hAnsi="Arial"/>
          <w:spacing w:val="-20"/>
          <w:kern w:val="2"/>
          <w:szCs w:val="22"/>
        </w:rPr>
        <w:t>:</w:t>
      </w:r>
      <w:r w:rsidR="00637BF0" w:rsidRPr="0092044E">
        <w:rPr>
          <w:rFonts w:ascii="Arial" w:hAnsi="Arial"/>
          <w:kern w:val="2"/>
          <w:szCs w:val="22"/>
        </w:rPr>
        <w:tab/>
      </w:r>
      <w:r>
        <w:rPr>
          <w:rFonts w:ascii="Arial" w:hAnsi="Arial"/>
          <w:kern w:val="2"/>
          <w:szCs w:val="22"/>
        </w:rPr>
        <w:t xml:space="preserve">Catherine </w:t>
      </w:r>
      <w:proofErr w:type="spellStart"/>
      <w:r>
        <w:rPr>
          <w:rFonts w:ascii="Arial" w:hAnsi="Arial"/>
          <w:kern w:val="2"/>
          <w:szCs w:val="22"/>
        </w:rPr>
        <w:t>Iselin</w:t>
      </w:r>
      <w:proofErr w:type="spellEnd"/>
      <w:r>
        <w:rPr>
          <w:rFonts w:ascii="Arial" w:hAnsi="Arial"/>
          <w:kern w:val="2"/>
          <w:szCs w:val="22"/>
        </w:rPr>
        <w:t>, Leiterin Forum Würth Arlesheim</w:t>
      </w:r>
    </w:p>
    <w:p w:rsidR="004E452E" w:rsidRPr="005B0FF1" w:rsidRDefault="004E452E" w:rsidP="005B0FF1">
      <w:pPr>
        <w:spacing w:after="120" w:line="400" w:lineRule="exact"/>
        <w:ind w:left="2041" w:hanging="2041"/>
        <w:rPr>
          <w:rFonts w:ascii="Arial" w:hAnsi="Arial"/>
          <w:kern w:val="2"/>
          <w:szCs w:val="22"/>
        </w:rPr>
      </w:pPr>
      <w:r w:rsidRPr="0092044E">
        <w:rPr>
          <w:rFonts w:ascii="Arial" w:hAnsi="Arial"/>
          <w:kern w:val="2"/>
          <w:szCs w:val="22"/>
        </w:rPr>
        <w:t>Zur Ausstellung:</w:t>
      </w:r>
      <w:r w:rsidRPr="0092044E">
        <w:rPr>
          <w:rFonts w:ascii="Arial" w:hAnsi="Arial"/>
          <w:kern w:val="2"/>
          <w:szCs w:val="22"/>
        </w:rPr>
        <w:tab/>
      </w:r>
      <w:r w:rsidR="005B0FF1" w:rsidRPr="005B0FF1">
        <w:rPr>
          <w:rFonts w:ascii="Arial" w:hAnsi="Arial"/>
          <w:kern w:val="2"/>
          <w:szCs w:val="22"/>
        </w:rPr>
        <w:t>Die Ausstellung zu Dieter Roth bietet Einblicke in die wichtigsten Schaffensjahre des Künstlers mit</w:t>
      </w:r>
      <w:r w:rsidR="005B0FF1">
        <w:rPr>
          <w:rFonts w:ascii="Arial" w:hAnsi="Arial"/>
          <w:kern w:val="2"/>
          <w:szCs w:val="22"/>
        </w:rPr>
        <w:t xml:space="preserve"> </w:t>
      </w:r>
      <w:r w:rsidR="005B0FF1" w:rsidRPr="005B0FF1">
        <w:rPr>
          <w:rFonts w:ascii="Arial" w:hAnsi="Arial"/>
          <w:kern w:val="2"/>
          <w:szCs w:val="22"/>
        </w:rPr>
        <w:t>vorwiegend Arbeiten von Mitte der 1960er-Jahre bis zur Mitte der 1970er-</w:t>
      </w:r>
      <w:r w:rsidR="005B0FF1" w:rsidRPr="005B0FF1">
        <w:rPr>
          <w:rFonts w:ascii="Arial" w:hAnsi="Arial"/>
          <w:kern w:val="2"/>
          <w:szCs w:val="22"/>
        </w:rPr>
        <w:lastRenderedPageBreak/>
        <w:t>J</w:t>
      </w:r>
      <w:r w:rsidR="00B24C66">
        <w:rPr>
          <w:rFonts w:ascii="Arial" w:hAnsi="Arial"/>
          <w:kern w:val="2"/>
          <w:szCs w:val="22"/>
        </w:rPr>
        <w:t xml:space="preserve">ahre und folgt </w:t>
      </w:r>
      <w:proofErr w:type="gramStart"/>
      <w:r w:rsidR="00B24C66">
        <w:rPr>
          <w:rFonts w:ascii="Arial" w:hAnsi="Arial"/>
          <w:kern w:val="2"/>
          <w:szCs w:val="22"/>
        </w:rPr>
        <w:t>Dieter Roths Weg</w:t>
      </w:r>
      <w:proofErr w:type="gramEnd"/>
      <w:r w:rsidR="00B24C66">
        <w:rPr>
          <w:rFonts w:ascii="Arial" w:hAnsi="Arial"/>
          <w:kern w:val="2"/>
          <w:szCs w:val="22"/>
        </w:rPr>
        <w:t xml:space="preserve"> </w:t>
      </w:r>
      <w:r w:rsidR="005B0FF1" w:rsidRPr="005B0FF1">
        <w:rPr>
          <w:rFonts w:ascii="Arial" w:hAnsi="Arial"/>
          <w:kern w:val="2"/>
          <w:szCs w:val="22"/>
        </w:rPr>
        <w:t>von der zweidimensionalen Grafik in die dreidimensionale Objektkunst.</w:t>
      </w:r>
    </w:p>
    <w:p w:rsidR="004E452E" w:rsidRDefault="004E452E" w:rsidP="00AE4EB0">
      <w:pPr>
        <w:spacing w:after="240" w:line="360" w:lineRule="exact"/>
        <w:ind w:left="2041" w:hanging="2041"/>
        <w:rPr>
          <w:rFonts w:ascii="Arial" w:hAnsi="Arial"/>
          <w:kern w:val="2"/>
          <w:szCs w:val="22"/>
        </w:rPr>
      </w:pPr>
      <w:r w:rsidRPr="0092044E">
        <w:rPr>
          <w:rFonts w:ascii="Arial" w:hAnsi="Arial"/>
          <w:kern w:val="2"/>
          <w:szCs w:val="22"/>
        </w:rPr>
        <w:t>Anzahl Exponate:</w:t>
      </w:r>
      <w:r w:rsidRPr="0092044E">
        <w:rPr>
          <w:rFonts w:ascii="Arial" w:hAnsi="Arial"/>
          <w:kern w:val="2"/>
          <w:szCs w:val="22"/>
        </w:rPr>
        <w:tab/>
      </w:r>
      <w:r w:rsidR="00EC1181" w:rsidRPr="00EC1181">
        <w:rPr>
          <w:rFonts w:ascii="Arial" w:hAnsi="Arial"/>
          <w:kern w:val="2"/>
          <w:szCs w:val="22"/>
        </w:rPr>
        <w:t>47</w:t>
      </w:r>
    </w:p>
    <w:p w:rsidR="00EC1181" w:rsidRDefault="00EC1181" w:rsidP="00AE4EB0">
      <w:pPr>
        <w:spacing w:after="240" w:line="360" w:lineRule="exact"/>
        <w:ind w:left="2041" w:hanging="2041"/>
        <w:rPr>
          <w:rFonts w:ascii="Arial" w:hAnsi="Arial"/>
          <w:kern w:val="2"/>
          <w:szCs w:val="22"/>
        </w:rPr>
      </w:pPr>
    </w:p>
    <w:p w:rsidR="00EC1181" w:rsidRPr="0092044E" w:rsidRDefault="00EC1181" w:rsidP="00AE4EB0">
      <w:pPr>
        <w:spacing w:after="240" w:line="360" w:lineRule="exact"/>
        <w:ind w:left="2041" w:hanging="2041"/>
        <w:rPr>
          <w:rFonts w:ascii="Arial" w:hAnsi="Arial"/>
          <w:kern w:val="2"/>
          <w:szCs w:val="22"/>
        </w:rPr>
      </w:pPr>
    </w:p>
    <w:p w:rsidR="00EC1181" w:rsidRPr="00EC1181" w:rsidRDefault="004E452E" w:rsidP="00EC1181">
      <w:pPr>
        <w:ind w:left="2127" w:hanging="2127"/>
        <w:contextualSpacing/>
        <w:rPr>
          <w:rFonts w:ascii="Arial" w:eastAsia="Calibri" w:hAnsi="Arial"/>
          <w:color w:val="000000"/>
          <w:kern w:val="0"/>
          <w:szCs w:val="22"/>
          <w:lang w:eastAsia="en-US"/>
        </w:rPr>
      </w:pPr>
      <w:r w:rsidRPr="0092044E">
        <w:rPr>
          <w:rFonts w:ascii="Arial" w:hAnsi="Arial"/>
          <w:kern w:val="2"/>
          <w:szCs w:val="22"/>
        </w:rPr>
        <w:t>Literatur:</w:t>
      </w:r>
      <w:r w:rsidRPr="0092044E">
        <w:rPr>
          <w:rFonts w:ascii="Arial" w:hAnsi="Arial"/>
          <w:kern w:val="2"/>
          <w:szCs w:val="22"/>
        </w:rPr>
        <w:tab/>
      </w:r>
      <w:r w:rsidR="00EC1181" w:rsidRPr="00EC1181">
        <w:rPr>
          <w:rFonts w:ascii="Arial" w:eastAsia="Calibri" w:hAnsi="Arial"/>
          <w:color w:val="000000"/>
          <w:kern w:val="0"/>
          <w:szCs w:val="22"/>
          <w:lang w:eastAsia="en-US"/>
        </w:rPr>
        <w:t xml:space="preserve">(na </w:t>
      </w:r>
      <w:proofErr w:type="spellStart"/>
      <w:r w:rsidR="00EC1181" w:rsidRPr="00EC1181">
        <w:rPr>
          <w:rFonts w:ascii="Arial" w:eastAsia="Calibri" w:hAnsi="Arial"/>
          <w:color w:val="000000"/>
          <w:kern w:val="0"/>
          <w:szCs w:val="22"/>
          <w:lang w:eastAsia="en-US"/>
        </w:rPr>
        <w:t>fritze</w:t>
      </w:r>
      <w:proofErr w:type="spellEnd"/>
      <w:r w:rsidR="00EC1181" w:rsidRPr="00EC1181">
        <w:rPr>
          <w:rFonts w:ascii="Arial" w:eastAsia="Calibri" w:hAnsi="Arial"/>
          <w:color w:val="000000"/>
          <w:kern w:val="0"/>
          <w:szCs w:val="22"/>
          <w:lang w:eastAsia="en-US"/>
        </w:rPr>
        <w:t xml:space="preserve">?) </w:t>
      </w:r>
      <w:proofErr w:type="spellStart"/>
      <w:r w:rsidR="00EC1181" w:rsidRPr="00EC1181">
        <w:rPr>
          <w:rFonts w:ascii="Arial" w:eastAsia="Calibri" w:hAnsi="Arial"/>
          <w:color w:val="000000"/>
          <w:kern w:val="0"/>
          <w:szCs w:val="22"/>
          <w:lang w:eastAsia="en-US"/>
        </w:rPr>
        <w:t>lakritze</w:t>
      </w:r>
      <w:proofErr w:type="spellEnd"/>
      <w:r w:rsidR="00EC1181">
        <w:rPr>
          <w:rFonts w:ascii="Arial" w:eastAsia="Calibri" w:hAnsi="Arial"/>
          <w:color w:val="000000"/>
          <w:kern w:val="0"/>
          <w:szCs w:val="22"/>
          <w:lang w:eastAsia="en-US"/>
        </w:rPr>
        <w:t xml:space="preserve">. </w:t>
      </w:r>
      <w:r w:rsidR="00EC1181" w:rsidRPr="00EC1181">
        <w:rPr>
          <w:rFonts w:ascii="Arial" w:eastAsia="Calibri" w:hAnsi="Arial"/>
          <w:color w:val="000000"/>
          <w:kern w:val="0"/>
          <w:szCs w:val="22"/>
          <w:lang w:eastAsia="en-US"/>
        </w:rPr>
        <w:t>Das Univer</w:t>
      </w:r>
      <w:r w:rsidR="00EC1181">
        <w:rPr>
          <w:rFonts w:ascii="Arial" w:eastAsia="Calibri" w:hAnsi="Arial"/>
          <w:color w:val="000000"/>
          <w:kern w:val="0"/>
          <w:szCs w:val="22"/>
          <w:lang w:eastAsia="en-US"/>
        </w:rPr>
        <w:t xml:space="preserve">sum Dieter Roth in der Sammlung </w:t>
      </w:r>
      <w:r w:rsidR="00EC1181" w:rsidRPr="00EC1181">
        <w:rPr>
          <w:rFonts w:ascii="Arial" w:eastAsia="Calibri" w:hAnsi="Arial"/>
          <w:color w:val="000000"/>
          <w:kern w:val="0"/>
          <w:szCs w:val="22"/>
          <w:lang w:eastAsia="en-US"/>
        </w:rPr>
        <w:t>Würth</w:t>
      </w:r>
    </w:p>
    <w:p w:rsidR="00EC1181" w:rsidRPr="00EC1181" w:rsidRDefault="00EC1181" w:rsidP="00EC1181">
      <w:pPr>
        <w:widowControl/>
        <w:spacing w:line="336" w:lineRule="atLeast"/>
        <w:ind w:left="2127"/>
        <w:contextualSpacing/>
        <w:jc w:val="left"/>
        <w:rPr>
          <w:rFonts w:ascii="Arial" w:eastAsia="Calibri" w:hAnsi="Arial"/>
          <w:color w:val="000000"/>
          <w:kern w:val="0"/>
          <w:szCs w:val="22"/>
          <w:lang w:eastAsia="en-US"/>
        </w:rPr>
      </w:pPr>
      <w:r w:rsidRPr="00EC1181">
        <w:rPr>
          <w:rFonts w:ascii="Arial" w:eastAsia="Calibri" w:hAnsi="Arial"/>
          <w:color w:val="000000"/>
          <w:kern w:val="0"/>
          <w:szCs w:val="22"/>
          <w:lang w:eastAsia="en-US"/>
        </w:rPr>
        <w:t xml:space="preserve">Herausgegeben für die Hirschwirtscheuer von C. Sylvia Weber Autor: Max </w:t>
      </w:r>
      <w:proofErr w:type="spellStart"/>
      <w:r w:rsidRPr="00EC1181">
        <w:rPr>
          <w:rFonts w:ascii="Arial" w:eastAsia="Calibri" w:hAnsi="Arial"/>
          <w:color w:val="000000"/>
          <w:kern w:val="0"/>
          <w:szCs w:val="22"/>
          <w:lang w:eastAsia="en-US"/>
        </w:rPr>
        <w:t>Glauner</w:t>
      </w:r>
      <w:proofErr w:type="spellEnd"/>
      <w:r w:rsidRPr="00EC1181">
        <w:rPr>
          <w:rFonts w:ascii="Arial" w:eastAsia="Calibri" w:hAnsi="Arial"/>
          <w:color w:val="000000"/>
          <w:kern w:val="0"/>
          <w:szCs w:val="22"/>
          <w:lang w:eastAsia="en-US"/>
        </w:rPr>
        <w:t xml:space="preserve"> </w:t>
      </w:r>
      <w:proofErr w:type="spellStart"/>
      <w:r w:rsidRPr="00EC1181">
        <w:rPr>
          <w:rFonts w:ascii="Arial" w:eastAsia="Calibri" w:hAnsi="Arial"/>
          <w:color w:val="000000"/>
          <w:kern w:val="0"/>
          <w:szCs w:val="22"/>
          <w:lang w:eastAsia="en-US"/>
        </w:rPr>
        <w:t>Swiridoff</w:t>
      </w:r>
      <w:proofErr w:type="spellEnd"/>
      <w:r w:rsidRPr="00EC1181">
        <w:rPr>
          <w:rFonts w:ascii="Arial" w:eastAsia="Calibri" w:hAnsi="Arial"/>
          <w:color w:val="000000"/>
          <w:kern w:val="0"/>
          <w:szCs w:val="22"/>
          <w:lang w:eastAsia="en-US"/>
        </w:rPr>
        <w:t xml:space="preserve"> Verlag, Künzelsau, 2019</w:t>
      </w:r>
    </w:p>
    <w:p w:rsidR="00EC1181" w:rsidRPr="00EC1181" w:rsidRDefault="00EC1181" w:rsidP="00EC1181">
      <w:pPr>
        <w:widowControl/>
        <w:spacing w:line="336" w:lineRule="atLeast"/>
        <w:ind w:left="1418" w:firstLine="709"/>
        <w:contextualSpacing/>
        <w:jc w:val="left"/>
        <w:rPr>
          <w:rFonts w:ascii="Arial" w:eastAsia="Calibri" w:hAnsi="Arial"/>
          <w:color w:val="000000"/>
          <w:kern w:val="0"/>
          <w:szCs w:val="22"/>
          <w:lang w:eastAsia="en-US"/>
        </w:rPr>
      </w:pPr>
      <w:r w:rsidRPr="00EC1181">
        <w:rPr>
          <w:rFonts w:ascii="Arial" w:eastAsia="Calibri" w:hAnsi="Arial"/>
          <w:color w:val="000000"/>
          <w:kern w:val="0"/>
          <w:szCs w:val="22"/>
          <w:lang w:eastAsia="en-US"/>
        </w:rPr>
        <w:t>ISBN 978-3-89929-392-0</w:t>
      </w:r>
    </w:p>
    <w:p w:rsidR="00EC1181" w:rsidRPr="00EC1181" w:rsidRDefault="00EC1181" w:rsidP="00EC1181">
      <w:pPr>
        <w:widowControl/>
        <w:spacing w:line="336" w:lineRule="atLeast"/>
        <w:ind w:left="2041" w:firstLine="86"/>
        <w:contextualSpacing/>
        <w:jc w:val="left"/>
        <w:rPr>
          <w:rFonts w:ascii="Arial" w:eastAsia="Calibri" w:hAnsi="Arial"/>
          <w:color w:val="000000"/>
          <w:kern w:val="0"/>
          <w:szCs w:val="22"/>
          <w:lang w:eastAsia="en-US"/>
        </w:rPr>
      </w:pPr>
      <w:r>
        <w:rPr>
          <w:rFonts w:ascii="Arial" w:eastAsia="Calibri" w:hAnsi="Arial"/>
          <w:color w:val="000000"/>
          <w:kern w:val="0"/>
          <w:szCs w:val="22"/>
          <w:lang w:eastAsia="en-US"/>
        </w:rPr>
        <w:t>Der Katalog ist zweisprachig (DE/EN)</w:t>
      </w:r>
    </w:p>
    <w:p w:rsidR="008B2390" w:rsidRDefault="00EC1181" w:rsidP="00EC1181">
      <w:pPr>
        <w:spacing w:after="240" w:line="360" w:lineRule="exact"/>
        <w:ind w:left="2041"/>
        <w:contextualSpacing/>
        <w:rPr>
          <w:rFonts w:ascii="Arial" w:hAnsi="Arial"/>
          <w:spacing w:val="-6"/>
          <w:kern w:val="2"/>
          <w:szCs w:val="22"/>
        </w:rPr>
      </w:pPr>
      <w:r>
        <w:rPr>
          <w:rFonts w:ascii="Arial" w:hAnsi="Arial"/>
          <w:spacing w:val="-6"/>
          <w:kern w:val="2"/>
          <w:szCs w:val="22"/>
        </w:rPr>
        <w:t xml:space="preserve"> </w:t>
      </w:r>
      <w:r w:rsidR="00FB40BF" w:rsidRPr="00EC1181">
        <w:rPr>
          <w:rFonts w:ascii="Arial" w:hAnsi="Arial"/>
          <w:spacing w:val="-6"/>
          <w:kern w:val="2"/>
          <w:szCs w:val="22"/>
        </w:rPr>
        <w:t>Preis: CHF</w:t>
      </w:r>
      <w:r w:rsidRPr="00EC1181">
        <w:rPr>
          <w:rFonts w:ascii="Arial" w:hAnsi="Arial"/>
          <w:spacing w:val="-6"/>
          <w:kern w:val="2"/>
          <w:szCs w:val="22"/>
        </w:rPr>
        <w:t xml:space="preserve"> 22.00</w:t>
      </w:r>
    </w:p>
    <w:p w:rsidR="00C57805" w:rsidRPr="00EC1181" w:rsidRDefault="00C57805" w:rsidP="00EC1181">
      <w:pPr>
        <w:spacing w:after="240" w:line="360" w:lineRule="exact"/>
        <w:ind w:left="2041"/>
        <w:contextualSpacing/>
        <w:rPr>
          <w:rFonts w:ascii="Arial" w:hAnsi="Arial"/>
          <w:szCs w:val="22"/>
        </w:rPr>
      </w:pPr>
    </w:p>
    <w:p w:rsidR="004E452E" w:rsidRPr="00FB40BF" w:rsidRDefault="004E452E" w:rsidP="00AE4EB0">
      <w:pPr>
        <w:spacing w:after="180" w:line="360" w:lineRule="exact"/>
        <w:ind w:left="2041" w:hanging="2041"/>
        <w:rPr>
          <w:rFonts w:ascii="Arial" w:hAnsi="Arial"/>
          <w:kern w:val="2"/>
          <w:szCs w:val="22"/>
        </w:rPr>
      </w:pPr>
      <w:r w:rsidRPr="0092044E">
        <w:rPr>
          <w:rFonts w:ascii="Arial" w:hAnsi="Arial"/>
          <w:kern w:val="2"/>
          <w:szCs w:val="22"/>
        </w:rPr>
        <w:t>Führungen:</w:t>
      </w:r>
      <w:r w:rsidRPr="0092044E">
        <w:rPr>
          <w:rFonts w:ascii="Arial" w:hAnsi="Arial"/>
          <w:kern w:val="2"/>
          <w:szCs w:val="22"/>
        </w:rPr>
        <w:tab/>
      </w:r>
      <w:r w:rsidRPr="00FB40BF">
        <w:rPr>
          <w:rFonts w:ascii="Arial" w:hAnsi="Arial"/>
          <w:kern w:val="2"/>
          <w:szCs w:val="22"/>
        </w:rPr>
        <w:t xml:space="preserve">öffentliche Führung </w:t>
      </w:r>
      <w:r w:rsidR="007B3D0E">
        <w:rPr>
          <w:rFonts w:ascii="Arial" w:hAnsi="Arial"/>
          <w:kern w:val="2"/>
          <w:szCs w:val="22"/>
        </w:rPr>
        <w:t xml:space="preserve">mit wechselndem thematischem Schwerpunkt </w:t>
      </w:r>
      <w:r w:rsidRPr="00FB40BF">
        <w:rPr>
          <w:rFonts w:ascii="Arial" w:hAnsi="Arial"/>
          <w:kern w:val="2"/>
          <w:szCs w:val="22"/>
        </w:rPr>
        <w:t>jeden Sonntag</w:t>
      </w:r>
      <w:r w:rsidR="003F49E9" w:rsidRPr="00FB40BF">
        <w:rPr>
          <w:rFonts w:ascii="Arial" w:hAnsi="Arial"/>
          <w:kern w:val="2"/>
          <w:szCs w:val="22"/>
        </w:rPr>
        <w:t xml:space="preserve"> um</w:t>
      </w:r>
      <w:r w:rsidRPr="00FB40BF">
        <w:rPr>
          <w:rFonts w:ascii="Arial" w:hAnsi="Arial"/>
          <w:kern w:val="2"/>
          <w:szCs w:val="22"/>
        </w:rPr>
        <w:t xml:space="preserve"> 11.30 Uhr, </w:t>
      </w:r>
      <w:r w:rsidR="002831ED" w:rsidRPr="00FB40BF">
        <w:rPr>
          <w:rFonts w:ascii="Arial" w:hAnsi="Arial"/>
          <w:kern w:val="2"/>
          <w:szCs w:val="22"/>
        </w:rPr>
        <w:t xml:space="preserve">auch an </w:t>
      </w:r>
      <w:r w:rsidR="003D2A3D" w:rsidRPr="00FB40BF">
        <w:rPr>
          <w:rFonts w:ascii="Arial" w:hAnsi="Arial"/>
          <w:kern w:val="2"/>
          <w:szCs w:val="22"/>
        </w:rPr>
        <w:t xml:space="preserve">Feiertagen, ohne </w:t>
      </w:r>
      <w:r w:rsidR="0039173F">
        <w:rPr>
          <w:rFonts w:ascii="Arial" w:hAnsi="Arial"/>
          <w:kern w:val="2"/>
          <w:szCs w:val="22"/>
        </w:rPr>
        <w:t>A</w:t>
      </w:r>
      <w:r w:rsidR="003D2A3D" w:rsidRPr="00FB40BF">
        <w:rPr>
          <w:rFonts w:ascii="Arial" w:hAnsi="Arial"/>
          <w:kern w:val="2"/>
          <w:szCs w:val="22"/>
        </w:rPr>
        <w:t xml:space="preserve">nmeldung, </w:t>
      </w:r>
      <w:r w:rsidRPr="00FB40BF">
        <w:rPr>
          <w:rFonts w:ascii="Arial" w:hAnsi="Arial"/>
          <w:kern w:val="2"/>
          <w:szCs w:val="22"/>
        </w:rPr>
        <w:t>Eintritt:</w:t>
      </w:r>
      <w:r w:rsidR="00C9137E" w:rsidRPr="00FB40BF">
        <w:rPr>
          <w:rFonts w:ascii="Arial" w:hAnsi="Arial"/>
          <w:kern w:val="2"/>
          <w:szCs w:val="22"/>
        </w:rPr>
        <w:t xml:space="preserve"> </w:t>
      </w:r>
      <w:r w:rsidR="007D3226" w:rsidRPr="00FB40BF">
        <w:rPr>
          <w:rFonts w:ascii="Arial" w:hAnsi="Arial"/>
          <w:kern w:val="2"/>
          <w:szCs w:val="22"/>
        </w:rPr>
        <w:t>CHF</w:t>
      </w:r>
      <w:r w:rsidR="00C9137E" w:rsidRPr="00FB40BF">
        <w:rPr>
          <w:rFonts w:ascii="Arial" w:hAnsi="Arial"/>
          <w:kern w:val="2"/>
          <w:szCs w:val="22"/>
        </w:rPr>
        <w:t> 8.–</w:t>
      </w:r>
      <w:r w:rsidR="007D3226" w:rsidRPr="00FB40BF">
        <w:rPr>
          <w:rFonts w:ascii="Arial" w:hAnsi="Arial"/>
          <w:kern w:val="2"/>
          <w:szCs w:val="22"/>
        </w:rPr>
        <w:t xml:space="preserve"> pro </w:t>
      </w:r>
      <w:r w:rsidRPr="00FB40BF">
        <w:rPr>
          <w:rFonts w:ascii="Arial" w:hAnsi="Arial"/>
          <w:kern w:val="2"/>
          <w:szCs w:val="22"/>
        </w:rPr>
        <w:t>Person</w:t>
      </w:r>
    </w:p>
    <w:p w:rsidR="00FD64C4" w:rsidRPr="00FB40BF" w:rsidRDefault="007D3226" w:rsidP="00FD64C4">
      <w:pPr>
        <w:spacing w:after="180" w:line="360" w:lineRule="exact"/>
        <w:ind w:left="2041" w:hanging="2041"/>
        <w:rPr>
          <w:rFonts w:ascii="Arial" w:hAnsi="Arial"/>
          <w:kern w:val="2"/>
          <w:szCs w:val="22"/>
        </w:rPr>
      </w:pPr>
      <w:r w:rsidRPr="00FB40BF">
        <w:rPr>
          <w:rFonts w:ascii="Arial" w:hAnsi="Arial"/>
          <w:kern w:val="2"/>
          <w:szCs w:val="22"/>
        </w:rPr>
        <w:tab/>
      </w:r>
      <w:r w:rsidR="00FB40BF" w:rsidRPr="00FB40BF">
        <w:rPr>
          <w:rFonts w:ascii="Arial" w:hAnsi="Arial"/>
          <w:kern w:val="2"/>
          <w:szCs w:val="22"/>
        </w:rPr>
        <w:t>Privatführungen für Gruppen</w:t>
      </w:r>
      <w:r w:rsidR="00050361" w:rsidRPr="00FB40BF">
        <w:rPr>
          <w:rFonts w:ascii="Arial" w:hAnsi="Arial"/>
          <w:kern w:val="2"/>
          <w:szCs w:val="22"/>
        </w:rPr>
        <w:t xml:space="preserve"> nach Vereinbarung</w:t>
      </w:r>
      <w:r w:rsidR="00FB40BF">
        <w:rPr>
          <w:rFonts w:ascii="Arial" w:hAnsi="Arial"/>
          <w:kern w:val="2"/>
          <w:szCs w:val="22"/>
        </w:rPr>
        <w:t xml:space="preserve"> unter</w:t>
      </w:r>
      <w:r w:rsidR="00050361" w:rsidRPr="00FB40BF">
        <w:rPr>
          <w:rFonts w:ascii="Arial" w:hAnsi="Arial"/>
          <w:kern w:val="2"/>
          <w:szCs w:val="22"/>
        </w:rPr>
        <w:t xml:space="preserve"> </w:t>
      </w:r>
      <w:r w:rsidR="004E452E" w:rsidRPr="00FB40BF">
        <w:rPr>
          <w:rFonts w:ascii="Arial" w:hAnsi="Arial"/>
          <w:kern w:val="2"/>
          <w:szCs w:val="22"/>
        </w:rPr>
        <w:t>Telefon +41 61 705 95 95</w:t>
      </w:r>
      <w:r w:rsidR="001F48F3" w:rsidRPr="00FB40BF">
        <w:rPr>
          <w:rFonts w:ascii="Arial" w:hAnsi="Arial"/>
          <w:kern w:val="2"/>
          <w:szCs w:val="22"/>
        </w:rPr>
        <w:t xml:space="preserve"> oder</w:t>
      </w:r>
      <w:r w:rsidR="00A96794" w:rsidRPr="00FB40BF">
        <w:rPr>
          <w:rFonts w:ascii="Arial" w:hAnsi="Arial"/>
          <w:kern w:val="2"/>
          <w:szCs w:val="22"/>
        </w:rPr>
        <w:t xml:space="preserve"> </w:t>
      </w:r>
      <w:r w:rsidR="00FB40BF">
        <w:rPr>
          <w:rFonts w:ascii="Arial" w:hAnsi="Arial"/>
          <w:kern w:val="2"/>
          <w:szCs w:val="22"/>
        </w:rPr>
        <w:t>E-Mail</w:t>
      </w:r>
      <w:r w:rsidR="004E452E" w:rsidRPr="00FB40BF">
        <w:rPr>
          <w:rFonts w:ascii="Arial" w:hAnsi="Arial"/>
          <w:kern w:val="2"/>
          <w:szCs w:val="22"/>
        </w:rPr>
        <w:t xml:space="preserve"> arlesheim@forum-wuerth.ch</w:t>
      </w:r>
      <w:r w:rsidR="00A5009F">
        <w:rPr>
          <w:rFonts w:ascii="Arial" w:hAnsi="Arial"/>
          <w:kern w:val="2"/>
          <w:szCs w:val="22"/>
        </w:rPr>
        <w:t>, Dauer: 1 Stunde, CHF 150.00 pro Gruppe, maximal 30 Personen</w:t>
      </w:r>
    </w:p>
    <w:p w:rsidR="00B24C66" w:rsidRDefault="004E452E" w:rsidP="00CE19F5">
      <w:pPr>
        <w:spacing w:line="360" w:lineRule="exact"/>
        <w:ind w:left="2041" w:hanging="2041"/>
        <w:rPr>
          <w:rFonts w:ascii="Arial" w:hAnsi="Arial"/>
          <w:kern w:val="2"/>
          <w:szCs w:val="22"/>
        </w:rPr>
      </w:pPr>
      <w:r w:rsidRPr="004762A7">
        <w:rPr>
          <w:rFonts w:ascii="Arial" w:hAnsi="Arial"/>
          <w:spacing w:val="-6"/>
          <w:kern w:val="2"/>
          <w:szCs w:val="22"/>
        </w:rPr>
        <w:t xml:space="preserve">Kunstvermittlung: </w:t>
      </w:r>
      <w:r w:rsidRPr="004762A7">
        <w:rPr>
          <w:rFonts w:ascii="Arial" w:hAnsi="Arial"/>
          <w:spacing w:val="-6"/>
          <w:kern w:val="2"/>
          <w:szCs w:val="22"/>
        </w:rPr>
        <w:tab/>
      </w:r>
      <w:r w:rsidR="00B24C66">
        <w:rPr>
          <w:rFonts w:ascii="Arial" w:hAnsi="Arial"/>
          <w:spacing w:val="-6"/>
          <w:kern w:val="2"/>
          <w:szCs w:val="22"/>
        </w:rPr>
        <w:t xml:space="preserve">Kostenlose </w:t>
      </w:r>
      <w:r w:rsidR="00E55735">
        <w:rPr>
          <w:rFonts w:ascii="Arial" w:hAnsi="Arial"/>
          <w:kern w:val="2"/>
          <w:szCs w:val="22"/>
        </w:rPr>
        <w:t xml:space="preserve">Angebote für Schulklassen </w:t>
      </w:r>
      <w:r w:rsidRPr="00A5009F">
        <w:rPr>
          <w:rFonts w:ascii="Arial" w:hAnsi="Arial"/>
          <w:kern w:val="2"/>
          <w:szCs w:val="22"/>
        </w:rPr>
        <w:t xml:space="preserve">und </w:t>
      </w:r>
      <w:r w:rsidRPr="00A5009F">
        <w:rPr>
          <w:rFonts w:ascii="Arial" w:hAnsi="Arial"/>
          <w:kern w:val="2"/>
          <w:szCs w:val="22"/>
        </w:rPr>
        <w:lastRenderedPageBreak/>
        <w:t>K</w:t>
      </w:r>
      <w:r w:rsidR="00B24C66">
        <w:rPr>
          <w:rFonts w:ascii="Arial" w:hAnsi="Arial"/>
          <w:kern w:val="2"/>
          <w:szCs w:val="22"/>
        </w:rPr>
        <w:t>indergärten.</w:t>
      </w:r>
    </w:p>
    <w:p w:rsidR="00CE19F5" w:rsidRDefault="00B24C66" w:rsidP="00B24C66">
      <w:pPr>
        <w:spacing w:line="360" w:lineRule="exact"/>
        <w:ind w:left="2041"/>
        <w:rPr>
          <w:rFonts w:ascii="Arial" w:hAnsi="Arial"/>
          <w:kern w:val="2"/>
          <w:szCs w:val="22"/>
        </w:rPr>
      </w:pPr>
      <w:r>
        <w:rPr>
          <w:rFonts w:ascii="Arial" w:hAnsi="Arial"/>
          <w:kern w:val="2"/>
          <w:szCs w:val="22"/>
        </w:rPr>
        <w:t xml:space="preserve">Begleitprogramm </w:t>
      </w:r>
      <w:r w:rsidR="004E452E" w:rsidRPr="00A5009F">
        <w:rPr>
          <w:rFonts w:ascii="Arial" w:hAnsi="Arial"/>
          <w:kern w:val="2"/>
          <w:szCs w:val="22"/>
        </w:rPr>
        <w:t>siehe Anlage</w:t>
      </w:r>
      <w:r w:rsidR="00A5009F">
        <w:rPr>
          <w:rFonts w:ascii="Arial" w:hAnsi="Arial"/>
          <w:kern w:val="2"/>
          <w:szCs w:val="22"/>
        </w:rPr>
        <w:t xml:space="preserve"> und immer aktuell im Internet unter www.forum-wuerth.ch/arlesheim</w:t>
      </w:r>
    </w:p>
    <w:p w:rsidR="004E452E" w:rsidRPr="0092044E" w:rsidRDefault="004E452E" w:rsidP="00CE19F5">
      <w:pPr>
        <w:spacing w:line="360" w:lineRule="exact"/>
        <w:ind w:left="2041" w:hanging="2041"/>
        <w:rPr>
          <w:rFonts w:ascii="Arial" w:hAnsi="Arial"/>
          <w:kern w:val="2"/>
        </w:rPr>
      </w:pPr>
      <w:r w:rsidRPr="0092044E">
        <w:rPr>
          <w:rFonts w:ascii="Arial" w:hAnsi="Arial"/>
          <w:kern w:val="2"/>
        </w:rPr>
        <w:br w:type="page"/>
      </w:r>
      <w:r w:rsidRPr="0092044E">
        <w:rPr>
          <w:rFonts w:ascii="Arial" w:hAnsi="Arial"/>
          <w:kern w:val="2"/>
        </w:rPr>
        <w:lastRenderedPageBreak/>
        <w:t>Medien-Information zur Ausstellung</w:t>
      </w:r>
    </w:p>
    <w:p w:rsidR="004E452E" w:rsidRPr="0092044E" w:rsidRDefault="004E452E" w:rsidP="004E452E">
      <w:pPr>
        <w:rPr>
          <w:rFonts w:ascii="Arial" w:hAnsi="Arial"/>
          <w:kern w:val="2"/>
        </w:rPr>
      </w:pPr>
    </w:p>
    <w:p w:rsidR="004D6E4F" w:rsidRDefault="004D6E4F" w:rsidP="004D6E4F">
      <w:pPr>
        <w:autoSpaceDE w:val="0"/>
        <w:autoSpaceDN w:val="0"/>
        <w:adjustRightInd w:val="0"/>
        <w:spacing w:line="240" w:lineRule="auto"/>
        <w:rPr>
          <w:rFonts w:ascii="AkkoStd-Medium" w:hAnsi="AkkoStd-Medium" w:cs="AkkoStd-Medium"/>
          <w:color w:val="000000"/>
          <w:sz w:val="34"/>
          <w:szCs w:val="34"/>
        </w:rPr>
      </w:pPr>
      <w:r>
        <w:rPr>
          <w:rFonts w:ascii="AkkoStd-Medium" w:hAnsi="AkkoStd-Medium" w:cs="AkkoStd-Medium"/>
          <w:color w:val="000000"/>
          <w:sz w:val="34"/>
          <w:szCs w:val="34"/>
        </w:rPr>
        <w:t xml:space="preserve">(na, </w:t>
      </w:r>
      <w:proofErr w:type="spellStart"/>
      <w:r>
        <w:rPr>
          <w:rFonts w:ascii="AkkoStd-Medium" w:hAnsi="AkkoStd-Medium" w:cs="AkkoStd-Medium"/>
          <w:color w:val="000000"/>
          <w:sz w:val="34"/>
          <w:szCs w:val="34"/>
        </w:rPr>
        <w:t>fritze</w:t>
      </w:r>
      <w:proofErr w:type="spellEnd"/>
      <w:r>
        <w:rPr>
          <w:rFonts w:ascii="AkkoStd-Medium" w:hAnsi="AkkoStd-Medium" w:cs="AkkoStd-Medium"/>
          <w:color w:val="000000"/>
          <w:sz w:val="34"/>
          <w:szCs w:val="34"/>
        </w:rPr>
        <w:t xml:space="preserve">?) </w:t>
      </w:r>
      <w:proofErr w:type="spellStart"/>
      <w:r>
        <w:rPr>
          <w:rFonts w:ascii="AkkoStd-Medium" w:hAnsi="AkkoStd-Medium" w:cs="AkkoStd-Medium"/>
          <w:color w:val="000000"/>
          <w:sz w:val="34"/>
          <w:szCs w:val="34"/>
        </w:rPr>
        <w:t>lakritze</w:t>
      </w:r>
      <w:proofErr w:type="spellEnd"/>
    </w:p>
    <w:p w:rsidR="004D6E4F" w:rsidRDefault="004D6E4F" w:rsidP="004D6E4F">
      <w:pPr>
        <w:autoSpaceDE w:val="0"/>
        <w:autoSpaceDN w:val="0"/>
        <w:adjustRightInd w:val="0"/>
        <w:spacing w:line="240" w:lineRule="auto"/>
        <w:rPr>
          <w:rFonts w:ascii="AkkoStd-Medium" w:hAnsi="AkkoStd-Medium" w:cs="AkkoStd-Medium"/>
          <w:color w:val="CFBD00"/>
          <w:sz w:val="34"/>
          <w:szCs w:val="34"/>
        </w:rPr>
      </w:pPr>
      <w:r>
        <w:rPr>
          <w:rFonts w:ascii="AkkoStd-Medium" w:hAnsi="AkkoStd-Medium" w:cs="AkkoStd-Medium"/>
          <w:color w:val="CFBD00"/>
          <w:sz w:val="34"/>
          <w:szCs w:val="34"/>
        </w:rPr>
        <w:t>DAS UNIVERSUM DIETER ROTH</w:t>
      </w:r>
    </w:p>
    <w:p w:rsidR="004D6E4F" w:rsidRDefault="004D6E4F" w:rsidP="004D6E4F">
      <w:pPr>
        <w:autoSpaceDE w:val="0"/>
        <w:autoSpaceDN w:val="0"/>
        <w:adjustRightInd w:val="0"/>
        <w:spacing w:line="240" w:lineRule="auto"/>
        <w:rPr>
          <w:rFonts w:ascii="AkkoStd-Light" w:hAnsi="AkkoStd-Light" w:cs="AkkoStd-Light"/>
          <w:color w:val="000000"/>
          <w:sz w:val="24"/>
        </w:rPr>
      </w:pPr>
      <w:r>
        <w:rPr>
          <w:rFonts w:ascii="AkkoStd-Light" w:hAnsi="AkkoStd-Light" w:cs="AkkoStd-Light"/>
          <w:color w:val="000000"/>
          <w:sz w:val="24"/>
        </w:rPr>
        <w:t>in der Sammlung Würth</w:t>
      </w:r>
    </w:p>
    <w:p w:rsidR="004D6E4F" w:rsidRDefault="004D6E4F" w:rsidP="004D6E4F">
      <w:pPr>
        <w:autoSpaceDE w:val="0"/>
        <w:autoSpaceDN w:val="0"/>
        <w:adjustRightInd w:val="0"/>
        <w:spacing w:line="240" w:lineRule="auto"/>
        <w:rPr>
          <w:rFonts w:ascii="AkkoStd-Light" w:hAnsi="AkkoStd-Light" w:cs="AkkoStd-Light"/>
          <w:color w:val="000000"/>
          <w:sz w:val="24"/>
        </w:rPr>
      </w:pPr>
    </w:p>
    <w:p w:rsidR="004D6E4F" w:rsidRDefault="004D6E4F" w:rsidP="004D6E4F">
      <w:pPr>
        <w:autoSpaceDE w:val="0"/>
        <w:autoSpaceDN w:val="0"/>
        <w:adjustRightInd w:val="0"/>
        <w:spacing w:line="240" w:lineRule="auto"/>
        <w:rPr>
          <w:rFonts w:ascii="AkkoStd-Light" w:hAnsi="AkkoStd-Light" w:cs="AkkoStd-Light"/>
          <w:color w:val="000000"/>
          <w:sz w:val="24"/>
        </w:rPr>
      </w:pPr>
      <w:r>
        <w:rPr>
          <w:rFonts w:ascii="AkkoStd-Light" w:hAnsi="AkkoStd-Light" w:cs="AkkoStd-Light"/>
          <w:color w:val="000000"/>
          <w:sz w:val="24"/>
        </w:rPr>
        <w:t>17. Juli 2020 bis 18. Juli 2021</w:t>
      </w:r>
    </w:p>
    <w:p w:rsidR="004E452E" w:rsidRPr="0092044E" w:rsidRDefault="004E452E" w:rsidP="004E452E">
      <w:pPr>
        <w:rPr>
          <w:rFonts w:ascii="Arial" w:hAnsi="Arial"/>
          <w:szCs w:val="22"/>
        </w:rPr>
      </w:pPr>
    </w:p>
    <w:p w:rsidR="00A50C5F" w:rsidRPr="00A50C5F" w:rsidRDefault="00A50C5F" w:rsidP="00A50C5F">
      <w:pPr>
        <w:rPr>
          <w:rFonts w:ascii="Arial" w:hAnsi="Arial"/>
        </w:rPr>
      </w:pPr>
      <w:r w:rsidRPr="00A50C5F">
        <w:rPr>
          <w:rFonts w:ascii="Arial" w:hAnsi="Arial"/>
        </w:rPr>
        <w:t xml:space="preserve">Genialer Dilettant, Universalkünstler, </w:t>
      </w:r>
      <w:proofErr w:type="spellStart"/>
      <w:r w:rsidRPr="00A50C5F">
        <w:rPr>
          <w:rFonts w:ascii="Arial" w:hAnsi="Arial"/>
        </w:rPr>
        <w:t>Allesnichtkönner</w:t>
      </w:r>
      <w:proofErr w:type="spellEnd"/>
      <w:r w:rsidRPr="00A50C5F">
        <w:rPr>
          <w:rFonts w:ascii="Arial" w:hAnsi="Arial"/>
        </w:rPr>
        <w:t xml:space="preserve"> – beinahe so vielfältig wie sein Schaffen sind die Beschreibungen des Künstlers Dieter Roth (Hannover 1930 – Basel 1998). Er ist bekannt für künstlerische Arbeiten, die alle Grenzen überschreiten und die Betrachtenden überrascht, bisweilen rätselnd, oft amüsiert zurücklässt. Seine Werke aus verschimmelter Schokolade, geformtem Hasenmist und vergammeltem Käse sind legendär.</w:t>
      </w:r>
    </w:p>
    <w:p w:rsidR="00A50C5F" w:rsidRPr="00A50C5F" w:rsidRDefault="00A50C5F" w:rsidP="00A50C5F">
      <w:pPr>
        <w:rPr>
          <w:rFonts w:ascii="Arial" w:hAnsi="Arial"/>
        </w:rPr>
      </w:pPr>
      <w:r w:rsidRPr="00A50C5F">
        <w:rPr>
          <w:rFonts w:ascii="Arial" w:hAnsi="Arial"/>
        </w:rPr>
        <w:t xml:space="preserve">Roth sieht die Schönheit des Schimmels, die Ästhetik des Verfalls und bezieht sie aktiv in seine Kunstproduktion ein. Vergänglichkeit, Zufall und das Prozesshafte sind bestimmende Elemente seines Schaffens. </w:t>
      </w:r>
    </w:p>
    <w:p w:rsidR="004E452E" w:rsidRPr="0092044E" w:rsidRDefault="00A50C5F" w:rsidP="00A50C5F">
      <w:pPr>
        <w:rPr>
          <w:rFonts w:ascii="Arial" w:hAnsi="Arial"/>
        </w:rPr>
      </w:pPr>
      <w:r w:rsidRPr="00A50C5F">
        <w:rPr>
          <w:rFonts w:ascii="Arial" w:hAnsi="Arial"/>
        </w:rPr>
        <w:t xml:space="preserve">Dieter Roths künstlerische Ursprünge liegen jedoch in der Druckgrafik, der sich die Ausstellung besonders widmet. Als gelernter Werbetechniker war er ebenso mit den ästhetischen wie den technischen Grundlagen dieses Mediums vertraut und reizte dies bis zum Äussersten aus. Wie wenige andere hat Dieter Roth ein Gesamtkunstwerk geschaffen, das kaum in Genres einzuordnen ist. </w:t>
      </w:r>
      <w:r w:rsidRPr="00A50C5F">
        <w:rPr>
          <w:rFonts w:ascii="Arial" w:hAnsi="Arial"/>
        </w:rPr>
        <w:lastRenderedPageBreak/>
        <w:t>Er war einer derjenigen Künstler, die die Entgrenzung der Künste ab den 1960er-Jahren konsequent gelebt und damit unser heutiges Verständnis von zeitgenössischer Kunst überhaupt geformt haben. Roths grenzüberschreitende Werke überraschen und faszinieren bis heute die Betrachterinnen und Betrachter. Sie sind Dichtung und Grafik, Aktions- und Objektkunst, Buchkunst, Zeichnung, Malerei, Assemblage, Installation, Literatur und Film. Deswegen wird sich der Besucherschaft mit der Ausstellung um Dieter Roth nicht nur seine Welt, sondern ein ganzes Universum auftun und schlaglichtartige Einblicke in seine wichtigsten Schaffensjahre bieten.</w:t>
      </w:r>
    </w:p>
    <w:p w:rsidR="00A50C5F" w:rsidRDefault="00A50C5F" w:rsidP="00A568E4">
      <w:pPr>
        <w:rPr>
          <w:rFonts w:ascii="Arial" w:hAnsi="Arial"/>
        </w:rPr>
      </w:pPr>
    </w:p>
    <w:p w:rsidR="00A568E4" w:rsidRPr="00C57805" w:rsidRDefault="004E452E" w:rsidP="00A568E4">
      <w:pPr>
        <w:rPr>
          <w:rFonts w:ascii="Arial" w:hAnsi="Arial"/>
        </w:rPr>
      </w:pPr>
      <w:r w:rsidRPr="00C57805">
        <w:rPr>
          <w:rFonts w:ascii="Arial" w:hAnsi="Arial"/>
        </w:rPr>
        <w:t>Zur Ausstellung</w:t>
      </w:r>
      <w:r w:rsidR="003119E5" w:rsidRPr="00C57805">
        <w:rPr>
          <w:rFonts w:ascii="Arial" w:hAnsi="Arial"/>
        </w:rPr>
        <w:t xml:space="preserve"> </w:t>
      </w:r>
      <w:r w:rsidRPr="00C57805">
        <w:rPr>
          <w:rFonts w:ascii="Arial" w:hAnsi="Arial"/>
        </w:rPr>
        <w:t xml:space="preserve">liegt </w:t>
      </w:r>
      <w:r w:rsidR="00A568E4" w:rsidRPr="00C57805">
        <w:rPr>
          <w:rFonts w:ascii="Arial" w:hAnsi="Arial"/>
        </w:rPr>
        <w:t>folgender Katalog auf:</w:t>
      </w:r>
    </w:p>
    <w:p w:rsidR="00C57805" w:rsidRPr="00C57805" w:rsidRDefault="00C57805" w:rsidP="00C57805">
      <w:pPr>
        <w:rPr>
          <w:rFonts w:ascii="Arial" w:hAnsi="Arial"/>
        </w:rPr>
      </w:pPr>
      <w:r w:rsidRPr="00C57805">
        <w:rPr>
          <w:rFonts w:ascii="Arial" w:hAnsi="Arial"/>
        </w:rPr>
        <w:t xml:space="preserve">(na </w:t>
      </w:r>
      <w:proofErr w:type="spellStart"/>
      <w:r w:rsidRPr="00C57805">
        <w:rPr>
          <w:rFonts w:ascii="Arial" w:hAnsi="Arial"/>
        </w:rPr>
        <w:t>fritze</w:t>
      </w:r>
      <w:proofErr w:type="spellEnd"/>
      <w:r w:rsidRPr="00C57805">
        <w:rPr>
          <w:rFonts w:ascii="Arial" w:hAnsi="Arial"/>
        </w:rPr>
        <w:t xml:space="preserve">?) </w:t>
      </w:r>
      <w:proofErr w:type="spellStart"/>
      <w:r w:rsidRPr="00C57805">
        <w:rPr>
          <w:rFonts w:ascii="Arial" w:hAnsi="Arial"/>
        </w:rPr>
        <w:t>lakritze</w:t>
      </w:r>
      <w:proofErr w:type="spellEnd"/>
      <w:r w:rsidRPr="00C57805">
        <w:rPr>
          <w:rFonts w:ascii="Arial" w:hAnsi="Arial"/>
        </w:rPr>
        <w:t>. Das Universum Di</w:t>
      </w:r>
      <w:r>
        <w:rPr>
          <w:rFonts w:ascii="Arial" w:hAnsi="Arial"/>
        </w:rPr>
        <w:t xml:space="preserve">eter Roth in der Sammlung Würth. </w:t>
      </w:r>
      <w:r w:rsidRPr="00C57805">
        <w:rPr>
          <w:rFonts w:ascii="Arial" w:hAnsi="Arial"/>
        </w:rPr>
        <w:t xml:space="preserve">Herausgegeben für die Hirschwirtscheuer von C. Sylvia Weber Autor: Max </w:t>
      </w:r>
      <w:proofErr w:type="spellStart"/>
      <w:r w:rsidRPr="00C57805">
        <w:rPr>
          <w:rFonts w:ascii="Arial" w:hAnsi="Arial"/>
        </w:rPr>
        <w:t>Glauner</w:t>
      </w:r>
      <w:proofErr w:type="spellEnd"/>
      <w:r w:rsidRPr="00C57805">
        <w:rPr>
          <w:rFonts w:ascii="Arial" w:hAnsi="Arial"/>
        </w:rPr>
        <w:t xml:space="preserve"> </w:t>
      </w:r>
      <w:proofErr w:type="spellStart"/>
      <w:r w:rsidRPr="00C57805">
        <w:rPr>
          <w:rFonts w:ascii="Arial" w:hAnsi="Arial"/>
        </w:rPr>
        <w:t>Swiridoff</w:t>
      </w:r>
      <w:proofErr w:type="spellEnd"/>
      <w:r w:rsidRPr="00C57805">
        <w:rPr>
          <w:rFonts w:ascii="Arial" w:hAnsi="Arial"/>
        </w:rPr>
        <w:t xml:space="preserve"> Verlag, Künzelsau, 2019</w:t>
      </w:r>
    </w:p>
    <w:p w:rsidR="00C57805" w:rsidRPr="00C57805" w:rsidRDefault="00C57805" w:rsidP="00C57805">
      <w:pPr>
        <w:rPr>
          <w:rFonts w:ascii="Arial" w:hAnsi="Arial"/>
        </w:rPr>
      </w:pPr>
      <w:r w:rsidRPr="00C57805">
        <w:rPr>
          <w:rFonts w:ascii="Arial" w:hAnsi="Arial"/>
        </w:rPr>
        <w:t>ISBN 978-3-89929-392-0</w:t>
      </w:r>
    </w:p>
    <w:p w:rsidR="00871F81" w:rsidRDefault="00C57805" w:rsidP="00C57805">
      <w:pPr>
        <w:rPr>
          <w:rFonts w:ascii="Arial" w:hAnsi="Arial"/>
        </w:rPr>
      </w:pPr>
      <w:r w:rsidRPr="00C57805">
        <w:rPr>
          <w:rFonts w:ascii="Arial" w:hAnsi="Arial"/>
        </w:rPr>
        <w:t>Der K</w:t>
      </w:r>
      <w:r>
        <w:rPr>
          <w:rFonts w:ascii="Arial" w:hAnsi="Arial"/>
        </w:rPr>
        <w:t>atalog ist zweisprachig (DE/EN)</w:t>
      </w:r>
    </w:p>
    <w:p w:rsidR="003A0EB8" w:rsidRPr="0092044E" w:rsidRDefault="003A0EB8" w:rsidP="004E452E">
      <w:pPr>
        <w:rPr>
          <w:rFonts w:ascii="Arial" w:hAnsi="Arial"/>
        </w:rPr>
      </w:pPr>
    </w:p>
    <w:p w:rsidR="004E452E" w:rsidRPr="004762A7" w:rsidRDefault="004E452E" w:rsidP="004E452E">
      <w:pPr>
        <w:spacing w:line="420" w:lineRule="exact"/>
        <w:rPr>
          <w:rStyle w:val="Lead"/>
          <w:rFonts w:ascii="Arial" w:hAnsi="Arial"/>
          <w:b/>
          <w:bCs/>
          <w:szCs w:val="22"/>
        </w:rPr>
      </w:pPr>
      <w:r w:rsidRPr="004762A7">
        <w:rPr>
          <w:rStyle w:val="Lead"/>
          <w:rFonts w:ascii="Arial" w:hAnsi="Arial"/>
          <w:b/>
          <w:bCs/>
          <w:szCs w:val="22"/>
        </w:rPr>
        <w:t>Kurztext für Veranstaltungskalender:</w:t>
      </w:r>
    </w:p>
    <w:p w:rsidR="00A50C5F" w:rsidRDefault="00A50C5F" w:rsidP="00A50C5F">
      <w:pPr>
        <w:rPr>
          <w:rFonts w:ascii="Arial" w:hAnsi="Arial"/>
          <w:szCs w:val="22"/>
        </w:rPr>
      </w:pPr>
      <w:r w:rsidRPr="00A50C5F">
        <w:rPr>
          <w:rFonts w:ascii="Arial" w:hAnsi="Arial"/>
          <w:szCs w:val="22"/>
        </w:rPr>
        <w:t xml:space="preserve">Die Ausstellung zu Dieter Roth bietet Einblicke in die wichtigsten Schaffensjahre des Künstlers mit vorwiegend Arbeiten von Mitte der 1960er-Jahre bis zur Mitte der 1970er-Jahre und folgt </w:t>
      </w:r>
      <w:proofErr w:type="gramStart"/>
      <w:r w:rsidRPr="00A50C5F">
        <w:rPr>
          <w:rFonts w:ascii="Arial" w:hAnsi="Arial"/>
          <w:szCs w:val="22"/>
        </w:rPr>
        <w:t xml:space="preserve">Dieter </w:t>
      </w:r>
      <w:r w:rsidRPr="00A50C5F">
        <w:rPr>
          <w:rFonts w:ascii="Arial" w:hAnsi="Arial"/>
          <w:szCs w:val="22"/>
        </w:rPr>
        <w:lastRenderedPageBreak/>
        <w:t>Roths Weg</w:t>
      </w:r>
      <w:proofErr w:type="gramEnd"/>
      <w:r w:rsidRPr="00A50C5F">
        <w:rPr>
          <w:rFonts w:ascii="Arial" w:hAnsi="Arial"/>
          <w:szCs w:val="22"/>
        </w:rPr>
        <w:t xml:space="preserve"> von der zweidimensionalen Grafik in d</w:t>
      </w:r>
      <w:r>
        <w:rPr>
          <w:rFonts w:ascii="Arial" w:hAnsi="Arial"/>
          <w:szCs w:val="22"/>
        </w:rPr>
        <w:t>ie dreidimensionale Objektkunst.</w:t>
      </w:r>
    </w:p>
    <w:p w:rsidR="00A50C5F" w:rsidRPr="00A50C5F" w:rsidRDefault="00A50C5F" w:rsidP="00A50C5F">
      <w:pPr>
        <w:rPr>
          <w:rFonts w:ascii="Arial" w:hAnsi="Arial"/>
          <w:b/>
          <w:szCs w:val="22"/>
        </w:rPr>
      </w:pPr>
      <w:r w:rsidRPr="00A50C5F">
        <w:rPr>
          <w:b/>
        </w:rPr>
        <w:t xml:space="preserve"> </w:t>
      </w:r>
      <w:proofErr w:type="gramStart"/>
      <w:r w:rsidRPr="00A50C5F">
        <w:rPr>
          <w:b/>
        </w:rPr>
        <w:t>«</w:t>
      </w:r>
      <w:r w:rsidRPr="00A50C5F">
        <w:rPr>
          <w:rFonts w:ascii="Arial" w:hAnsi="Arial"/>
          <w:b/>
          <w:szCs w:val="22"/>
        </w:rPr>
        <w:t>(</w:t>
      </w:r>
      <w:proofErr w:type="gramEnd"/>
      <w:r w:rsidRPr="00A50C5F">
        <w:rPr>
          <w:rFonts w:ascii="Arial" w:hAnsi="Arial"/>
          <w:b/>
          <w:szCs w:val="22"/>
        </w:rPr>
        <w:t xml:space="preserve">na, </w:t>
      </w:r>
      <w:proofErr w:type="spellStart"/>
      <w:r w:rsidRPr="00A50C5F">
        <w:rPr>
          <w:rFonts w:ascii="Arial" w:hAnsi="Arial"/>
          <w:b/>
          <w:szCs w:val="22"/>
        </w:rPr>
        <w:t>fritze</w:t>
      </w:r>
      <w:proofErr w:type="spellEnd"/>
      <w:r w:rsidRPr="00A50C5F">
        <w:rPr>
          <w:rFonts w:ascii="Arial" w:hAnsi="Arial"/>
          <w:b/>
          <w:szCs w:val="22"/>
        </w:rPr>
        <w:t xml:space="preserve">?) </w:t>
      </w:r>
      <w:proofErr w:type="spellStart"/>
      <w:r w:rsidRPr="00A50C5F">
        <w:rPr>
          <w:rFonts w:ascii="Arial" w:hAnsi="Arial"/>
          <w:b/>
          <w:szCs w:val="22"/>
        </w:rPr>
        <w:t>lakritze</w:t>
      </w:r>
      <w:proofErr w:type="spellEnd"/>
      <w:r w:rsidRPr="00A50C5F">
        <w:rPr>
          <w:rFonts w:ascii="Arial" w:hAnsi="Arial"/>
          <w:b/>
          <w:szCs w:val="22"/>
        </w:rPr>
        <w:t>. DAS UNIVERSUM DIETER ROTH</w:t>
      </w:r>
    </w:p>
    <w:p w:rsidR="00A50C5F" w:rsidRDefault="00A50C5F" w:rsidP="00A50C5F">
      <w:pPr>
        <w:rPr>
          <w:rFonts w:ascii="Arial" w:hAnsi="Arial"/>
          <w:szCs w:val="22"/>
        </w:rPr>
      </w:pPr>
      <w:r w:rsidRPr="00A50C5F">
        <w:rPr>
          <w:rFonts w:ascii="Arial" w:hAnsi="Arial"/>
          <w:b/>
          <w:szCs w:val="22"/>
        </w:rPr>
        <w:t>in der Sammlung Würth»</w:t>
      </w:r>
      <w:r>
        <w:rPr>
          <w:rFonts w:ascii="Arial" w:hAnsi="Arial"/>
          <w:b/>
          <w:szCs w:val="22"/>
        </w:rPr>
        <w:t xml:space="preserve"> </w:t>
      </w:r>
      <w:r w:rsidRPr="00A50C5F">
        <w:rPr>
          <w:rFonts w:ascii="Arial" w:hAnsi="Arial"/>
          <w:szCs w:val="22"/>
        </w:rPr>
        <w:t>17. Juli 2020 bis 18. Juli 2021</w:t>
      </w:r>
    </w:p>
    <w:p w:rsidR="00A50C5F" w:rsidRDefault="004E452E" w:rsidP="00A50C5F">
      <w:pPr>
        <w:rPr>
          <w:rFonts w:ascii="Arial" w:hAnsi="Arial"/>
          <w:szCs w:val="22"/>
        </w:rPr>
      </w:pPr>
      <w:r w:rsidRPr="0092044E">
        <w:rPr>
          <w:rFonts w:ascii="Arial" w:hAnsi="Arial"/>
          <w:szCs w:val="22"/>
        </w:rPr>
        <w:t xml:space="preserve">geöffnet </w:t>
      </w:r>
      <w:r w:rsidR="001F3C39">
        <w:rPr>
          <w:rFonts w:ascii="Arial" w:hAnsi="Arial"/>
          <w:szCs w:val="22"/>
        </w:rPr>
        <w:t>Dienstag bis</w:t>
      </w:r>
      <w:r w:rsidR="003119E5" w:rsidRPr="0092044E">
        <w:rPr>
          <w:rFonts w:ascii="Arial" w:hAnsi="Arial"/>
          <w:szCs w:val="22"/>
        </w:rPr>
        <w:t xml:space="preserve"> Sonntag</w:t>
      </w:r>
      <w:r w:rsidR="00751874" w:rsidRPr="0092044E">
        <w:rPr>
          <w:rFonts w:ascii="Arial" w:hAnsi="Arial"/>
          <w:szCs w:val="22"/>
        </w:rPr>
        <w:t xml:space="preserve"> </w:t>
      </w:r>
      <w:r w:rsidRPr="0092044E">
        <w:rPr>
          <w:rFonts w:ascii="Arial" w:hAnsi="Arial"/>
          <w:szCs w:val="22"/>
        </w:rPr>
        <w:t>11–17 Uhr, Eintritt frei</w:t>
      </w:r>
      <w:r w:rsidR="00C9137E" w:rsidRPr="0092044E">
        <w:rPr>
          <w:rFonts w:ascii="Arial" w:hAnsi="Arial"/>
          <w:szCs w:val="22"/>
        </w:rPr>
        <w:t xml:space="preserve">. </w:t>
      </w:r>
    </w:p>
    <w:p w:rsidR="003A0EB8" w:rsidRPr="00A50C5F" w:rsidRDefault="00827983" w:rsidP="00A50C5F">
      <w:pPr>
        <w:rPr>
          <w:rFonts w:ascii="Arial" w:hAnsi="Arial"/>
          <w:b/>
          <w:szCs w:val="22"/>
        </w:rPr>
      </w:pPr>
      <w:r w:rsidRPr="00827983">
        <w:rPr>
          <w:rFonts w:ascii="Arial" w:hAnsi="Arial"/>
          <w:szCs w:val="22"/>
        </w:rPr>
        <w:t>www.forum-wuerth.ch/arlesheim</w:t>
      </w:r>
      <w:r w:rsidR="003A0EB8">
        <w:rPr>
          <w:rFonts w:ascii="Arial" w:hAnsi="Arial"/>
          <w:b/>
        </w:rPr>
        <w:br w:type="page"/>
      </w:r>
    </w:p>
    <w:p w:rsidR="004E452E" w:rsidRPr="009E3B1F" w:rsidRDefault="004A6A87" w:rsidP="00C92648">
      <w:pPr>
        <w:rPr>
          <w:rFonts w:ascii="Arial" w:hAnsi="Arial"/>
          <w:b/>
        </w:rPr>
      </w:pPr>
      <w:r w:rsidRPr="009E3B1F">
        <w:rPr>
          <w:rFonts w:ascii="Arial" w:hAnsi="Arial"/>
          <w:b/>
        </w:rPr>
        <w:lastRenderedPageBreak/>
        <w:t>Bildmaterial und Bild</w:t>
      </w:r>
      <w:r w:rsidR="004E452E" w:rsidRPr="009E3B1F">
        <w:rPr>
          <w:rFonts w:ascii="Arial" w:hAnsi="Arial"/>
          <w:b/>
        </w:rPr>
        <w:t>legenden</w:t>
      </w:r>
    </w:p>
    <w:p w:rsidR="004E452E" w:rsidRPr="0092044E" w:rsidRDefault="004E452E" w:rsidP="004E452E">
      <w:pPr>
        <w:spacing w:line="360" w:lineRule="exact"/>
        <w:rPr>
          <w:rFonts w:ascii="Arial" w:hAnsi="Arial"/>
          <w:szCs w:val="22"/>
        </w:rPr>
      </w:pPr>
    </w:p>
    <w:p w:rsidR="004E452E" w:rsidRPr="00A531BF" w:rsidRDefault="004E452E" w:rsidP="00AE4EB0">
      <w:pPr>
        <w:spacing w:line="400" w:lineRule="exact"/>
        <w:rPr>
          <w:rFonts w:ascii="Arial" w:hAnsi="Arial"/>
          <w:kern w:val="2"/>
          <w:szCs w:val="22"/>
        </w:rPr>
      </w:pPr>
      <w:r w:rsidRPr="008E633C">
        <w:rPr>
          <w:rFonts w:ascii="Arial" w:hAnsi="Arial"/>
          <w:kern w:val="2"/>
          <w:szCs w:val="22"/>
        </w:rPr>
        <w:t xml:space="preserve">Das hochaufgelöste Bildmaterial steht passwortgeschützt zum Download bereit: </w:t>
      </w:r>
      <w:r w:rsidR="001830B6" w:rsidRPr="008E633C">
        <w:rPr>
          <w:rFonts w:ascii="Arial" w:hAnsi="Arial"/>
          <w:kern w:val="2"/>
          <w:szCs w:val="22"/>
        </w:rPr>
        <w:t xml:space="preserve">www.wuerth-ag.ch/medien, </w:t>
      </w:r>
      <w:r w:rsidRPr="008E633C">
        <w:rPr>
          <w:rFonts w:ascii="Arial" w:hAnsi="Arial"/>
          <w:kern w:val="2"/>
          <w:szCs w:val="22"/>
        </w:rPr>
        <w:t>Benutzername «</w:t>
      </w:r>
      <w:proofErr w:type="spellStart"/>
      <w:r w:rsidR="001830B6" w:rsidRPr="008E633C">
        <w:rPr>
          <w:rFonts w:ascii="Arial" w:hAnsi="Arial"/>
          <w:kern w:val="2"/>
          <w:szCs w:val="22"/>
        </w:rPr>
        <w:t>medien</w:t>
      </w:r>
      <w:proofErr w:type="spellEnd"/>
      <w:r w:rsidR="001830B6" w:rsidRPr="008E633C">
        <w:rPr>
          <w:rFonts w:ascii="Arial" w:hAnsi="Arial"/>
          <w:kern w:val="2"/>
          <w:szCs w:val="22"/>
        </w:rPr>
        <w:t xml:space="preserve">», </w:t>
      </w:r>
      <w:r w:rsidR="000B27D1">
        <w:rPr>
          <w:rFonts w:ascii="Arial" w:hAnsi="Arial"/>
          <w:kern w:val="2"/>
          <w:szCs w:val="22"/>
        </w:rPr>
        <w:t>Kenn</w:t>
      </w:r>
      <w:r w:rsidR="001830B6" w:rsidRPr="008E633C">
        <w:rPr>
          <w:rFonts w:ascii="Arial" w:hAnsi="Arial"/>
          <w:kern w:val="2"/>
          <w:szCs w:val="22"/>
        </w:rPr>
        <w:t>wort «</w:t>
      </w:r>
      <w:proofErr w:type="spellStart"/>
      <w:r w:rsidR="001830B6" w:rsidRPr="008E633C">
        <w:rPr>
          <w:rFonts w:ascii="Arial" w:hAnsi="Arial"/>
          <w:kern w:val="2"/>
          <w:szCs w:val="22"/>
        </w:rPr>
        <w:t>forumwuerth</w:t>
      </w:r>
      <w:proofErr w:type="spellEnd"/>
      <w:r w:rsidR="001830B6" w:rsidRPr="008E633C">
        <w:rPr>
          <w:rFonts w:ascii="Arial" w:hAnsi="Arial"/>
          <w:kern w:val="2"/>
          <w:szCs w:val="22"/>
        </w:rPr>
        <w:t>»</w:t>
      </w:r>
      <w:r w:rsidR="00B616DE">
        <w:rPr>
          <w:rFonts w:ascii="Arial" w:hAnsi="Arial"/>
          <w:kern w:val="2"/>
          <w:szCs w:val="22"/>
        </w:rPr>
        <w:t>.</w:t>
      </w:r>
    </w:p>
    <w:p w:rsidR="004E452E" w:rsidRPr="0092044E" w:rsidRDefault="004E452E" w:rsidP="004E452E">
      <w:pPr>
        <w:rPr>
          <w:rFonts w:ascii="Arial" w:hAnsi="Arial"/>
          <w:spacing w:val="-1"/>
          <w:kern w:val="2"/>
          <w:szCs w:val="22"/>
        </w:rPr>
      </w:pPr>
    </w:p>
    <w:tbl>
      <w:tblPr>
        <w:tblW w:w="9644" w:type="dxa"/>
        <w:tblLayout w:type="fixed"/>
        <w:tblLook w:val="01E0" w:firstRow="1" w:lastRow="1" w:firstColumn="1" w:lastColumn="1" w:noHBand="0" w:noVBand="0"/>
      </w:tblPr>
      <w:tblGrid>
        <w:gridCol w:w="1701"/>
        <w:gridCol w:w="4395"/>
        <w:gridCol w:w="3548"/>
      </w:tblGrid>
      <w:tr w:rsidR="004E452E" w:rsidRPr="00EC1181" w:rsidTr="00A457AD">
        <w:trPr>
          <w:trHeight w:hRule="exact" w:val="2294"/>
        </w:trPr>
        <w:tc>
          <w:tcPr>
            <w:tcW w:w="1701" w:type="dxa"/>
            <w:tcBorders>
              <w:bottom w:val="single" w:sz="4" w:space="0" w:color="auto"/>
            </w:tcBorders>
            <w:vAlign w:val="center"/>
          </w:tcPr>
          <w:p w:rsidR="004E452E" w:rsidRPr="00EC1E35" w:rsidRDefault="00A457AD" w:rsidP="0052471E">
            <w:pPr>
              <w:spacing w:line="240" w:lineRule="auto"/>
              <w:jc w:val="left"/>
              <w:rPr>
                <w:rFonts w:ascii="Arial" w:hAnsi="Arial"/>
                <w:sz w:val="18"/>
                <w:szCs w:val="18"/>
              </w:rPr>
            </w:pPr>
            <w:r w:rsidRPr="00EC1E35">
              <w:rPr>
                <w:noProof/>
              </w:rPr>
              <w:drawing>
                <wp:inline distT="0" distB="0" distL="0" distR="0" wp14:anchorId="3D7AB1BF" wp14:editId="3F0B518A">
                  <wp:extent cx="798195" cy="1456690"/>
                  <wp:effectExtent l="0" t="0" r="1905" b="0"/>
                  <wp:docPr id="1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798195" cy="1456690"/>
                          </a:xfrm>
                          <a:prstGeom prst="rect">
                            <a:avLst/>
                          </a:prstGeom>
                        </pic:spPr>
                      </pic:pic>
                    </a:graphicData>
                  </a:graphic>
                </wp:inline>
              </w:drawing>
            </w:r>
          </w:p>
        </w:tc>
        <w:tc>
          <w:tcPr>
            <w:tcW w:w="4395" w:type="dxa"/>
            <w:tcBorders>
              <w:bottom w:val="single" w:sz="4" w:space="0" w:color="auto"/>
            </w:tcBorders>
            <w:shd w:val="clear" w:color="auto" w:fill="auto"/>
            <w:vAlign w:val="center"/>
          </w:tcPr>
          <w:p w:rsidR="00476464" w:rsidRPr="00EC1E35" w:rsidRDefault="00A461A0" w:rsidP="00476464">
            <w:pPr>
              <w:spacing w:line="240" w:lineRule="auto"/>
              <w:jc w:val="center"/>
              <w:rPr>
                <w:rFonts w:ascii="Arial" w:hAnsi="Arial"/>
                <w:i/>
                <w:sz w:val="18"/>
                <w:szCs w:val="18"/>
                <w:lang w:val="en-US"/>
              </w:rPr>
            </w:pPr>
            <w:r w:rsidRPr="00EC1E35">
              <w:rPr>
                <w:rFonts w:ascii="Arial" w:hAnsi="Arial"/>
                <w:i/>
                <w:sz w:val="18"/>
                <w:szCs w:val="18"/>
                <w:lang w:val="en-US"/>
              </w:rPr>
              <w:t>roth_oT_Puppe_in_Schokolade_350dpi</w:t>
            </w:r>
            <w:r w:rsidR="00476464" w:rsidRPr="00EC1E35">
              <w:rPr>
                <w:rFonts w:ascii="Arial" w:hAnsi="Arial"/>
                <w:i/>
                <w:sz w:val="18"/>
                <w:szCs w:val="18"/>
                <w:lang w:val="en-US"/>
              </w:rPr>
              <w:t>_CMYK.jpg</w:t>
            </w:r>
          </w:p>
          <w:p w:rsidR="004E452E" w:rsidRPr="00EC1E35" w:rsidRDefault="00A461A0" w:rsidP="00A461A0">
            <w:pPr>
              <w:spacing w:line="240" w:lineRule="auto"/>
              <w:jc w:val="center"/>
              <w:rPr>
                <w:rFonts w:ascii="Arial" w:hAnsi="Arial"/>
                <w:i/>
                <w:sz w:val="18"/>
                <w:szCs w:val="18"/>
                <w:lang w:val="en-US"/>
              </w:rPr>
            </w:pPr>
            <w:r w:rsidRPr="00EC1E35">
              <w:rPr>
                <w:rFonts w:ascii="Arial" w:hAnsi="Arial"/>
                <w:i/>
                <w:sz w:val="18"/>
                <w:szCs w:val="18"/>
                <w:lang w:val="en-US"/>
              </w:rPr>
              <w:t>roth_</w:t>
            </w:r>
            <w:r w:rsidRPr="00EC1E35">
              <w:rPr>
                <w:rFonts w:ascii="Arial" w:hAnsi="Arial"/>
                <w:i/>
                <w:sz w:val="18"/>
                <w:szCs w:val="18"/>
                <w:lang w:val="en-US"/>
              </w:rPr>
              <w:t>oT_Puppe_in_Schokolade</w:t>
            </w:r>
            <w:bookmarkStart w:id="0" w:name="_GoBack"/>
            <w:bookmarkEnd w:id="0"/>
            <w:r w:rsidRPr="00EC1E35">
              <w:rPr>
                <w:rFonts w:ascii="Arial" w:hAnsi="Arial"/>
                <w:i/>
                <w:sz w:val="18"/>
                <w:szCs w:val="18"/>
                <w:lang w:val="en-US"/>
              </w:rPr>
              <w:t>_350dpi_</w:t>
            </w:r>
            <w:r w:rsidRPr="00EC1E35">
              <w:rPr>
                <w:rFonts w:ascii="Arial" w:hAnsi="Arial"/>
                <w:i/>
                <w:sz w:val="18"/>
                <w:szCs w:val="18"/>
                <w:lang w:val="en-US"/>
              </w:rPr>
              <w:t>RGB</w:t>
            </w:r>
            <w:r w:rsidRPr="00EC1E35">
              <w:rPr>
                <w:rFonts w:ascii="Arial" w:hAnsi="Arial"/>
                <w:i/>
                <w:sz w:val="18"/>
                <w:szCs w:val="18"/>
                <w:lang w:val="en-US"/>
              </w:rPr>
              <w:t>.jpg</w:t>
            </w:r>
          </w:p>
        </w:tc>
        <w:tc>
          <w:tcPr>
            <w:tcW w:w="3548" w:type="dxa"/>
            <w:tcBorders>
              <w:bottom w:val="single" w:sz="4" w:space="0" w:color="auto"/>
            </w:tcBorders>
            <w:shd w:val="clear" w:color="auto" w:fill="auto"/>
            <w:vAlign w:val="center"/>
          </w:tcPr>
          <w:p w:rsidR="00A63206" w:rsidRPr="009065B1" w:rsidRDefault="00A63206" w:rsidP="00A63206">
            <w:pPr>
              <w:autoSpaceDE w:val="0"/>
              <w:autoSpaceDN w:val="0"/>
              <w:adjustRightInd w:val="0"/>
              <w:spacing w:line="240" w:lineRule="auto"/>
              <w:contextualSpacing/>
              <w:rPr>
                <w:rFonts w:ascii="AkkoStd-Light" w:hAnsi="AkkoStd-Light" w:cs="AkkoStd-Light"/>
                <w:sz w:val="18"/>
                <w:szCs w:val="18"/>
              </w:rPr>
            </w:pPr>
            <w:r w:rsidRPr="009065B1">
              <w:rPr>
                <w:rFonts w:ascii="AkkoStd-Light" w:hAnsi="AkkoStd-Light" w:cs="AkkoStd-Light"/>
                <w:sz w:val="18"/>
                <w:szCs w:val="18"/>
              </w:rPr>
              <w:t>DIETER ROTH</w:t>
            </w:r>
          </w:p>
          <w:p w:rsidR="00A63206" w:rsidRPr="009065B1" w:rsidRDefault="00A63206" w:rsidP="00A63206">
            <w:pPr>
              <w:autoSpaceDE w:val="0"/>
              <w:autoSpaceDN w:val="0"/>
              <w:adjustRightInd w:val="0"/>
              <w:spacing w:line="240" w:lineRule="auto"/>
              <w:contextualSpacing/>
              <w:rPr>
                <w:rFonts w:ascii="AkkoStd-Medium" w:hAnsi="AkkoStd-Medium" w:cs="AkkoStd-Medium"/>
                <w:sz w:val="18"/>
                <w:szCs w:val="18"/>
              </w:rPr>
            </w:pPr>
            <w:proofErr w:type="spellStart"/>
            <w:r w:rsidRPr="009065B1">
              <w:rPr>
                <w:rFonts w:ascii="AkkoStd-Medium" w:hAnsi="AkkoStd-Medium" w:cs="AkkoStd-Medium"/>
                <w:b/>
                <w:sz w:val="18"/>
                <w:szCs w:val="18"/>
              </w:rPr>
              <w:t>o.T</w:t>
            </w:r>
            <w:proofErr w:type="spellEnd"/>
            <w:r w:rsidRPr="009065B1">
              <w:rPr>
                <w:rFonts w:ascii="AkkoStd-Medium" w:hAnsi="AkkoStd-Medium" w:cs="AkkoStd-Medium"/>
                <w:b/>
                <w:sz w:val="18"/>
                <w:szCs w:val="18"/>
              </w:rPr>
              <w:t>. (Puppe in Schokolade)</w:t>
            </w:r>
            <w:r w:rsidRPr="009065B1">
              <w:rPr>
                <w:rFonts w:ascii="AkkoStd-Medium" w:hAnsi="AkkoStd-Medium" w:cs="AkkoStd-Medium"/>
                <w:sz w:val="18"/>
                <w:szCs w:val="18"/>
              </w:rPr>
              <w:t>, 1969</w:t>
            </w:r>
          </w:p>
          <w:p w:rsidR="009065B1" w:rsidRDefault="009065B1" w:rsidP="00A63206">
            <w:pPr>
              <w:autoSpaceDE w:val="0"/>
              <w:autoSpaceDN w:val="0"/>
              <w:adjustRightInd w:val="0"/>
              <w:spacing w:line="240" w:lineRule="auto"/>
              <w:contextualSpacing/>
              <w:rPr>
                <w:rFonts w:ascii="AkkoStd-Light" w:hAnsi="AkkoStd-Light" w:cs="AkkoStd-Light"/>
                <w:sz w:val="18"/>
                <w:szCs w:val="18"/>
              </w:rPr>
            </w:pPr>
          </w:p>
          <w:p w:rsidR="00A63206" w:rsidRPr="009065B1" w:rsidRDefault="00A63206" w:rsidP="00A63206">
            <w:pPr>
              <w:autoSpaceDE w:val="0"/>
              <w:autoSpaceDN w:val="0"/>
              <w:adjustRightInd w:val="0"/>
              <w:spacing w:line="240" w:lineRule="auto"/>
              <w:contextualSpacing/>
              <w:rPr>
                <w:rFonts w:ascii="AkkoStd-Light" w:hAnsi="AkkoStd-Light" w:cs="AkkoStd-Light"/>
                <w:sz w:val="18"/>
                <w:szCs w:val="18"/>
              </w:rPr>
            </w:pPr>
            <w:r w:rsidRPr="009065B1">
              <w:rPr>
                <w:rFonts w:ascii="AkkoStd-Light" w:hAnsi="AkkoStd-Light" w:cs="AkkoStd-Light"/>
                <w:sz w:val="18"/>
                <w:szCs w:val="18"/>
              </w:rPr>
              <w:t>32 x 13,5 x 10,5 cm</w:t>
            </w:r>
          </w:p>
          <w:p w:rsidR="00A63206" w:rsidRPr="009065B1" w:rsidRDefault="00A63206" w:rsidP="00A63206">
            <w:pPr>
              <w:autoSpaceDE w:val="0"/>
              <w:autoSpaceDN w:val="0"/>
              <w:adjustRightInd w:val="0"/>
              <w:spacing w:line="240" w:lineRule="auto"/>
              <w:contextualSpacing/>
              <w:rPr>
                <w:rFonts w:ascii="AkkoStd-Light" w:hAnsi="AkkoStd-Light" w:cs="AkkoStd-Light"/>
                <w:sz w:val="18"/>
                <w:szCs w:val="18"/>
              </w:rPr>
            </w:pPr>
            <w:r w:rsidRPr="009065B1">
              <w:rPr>
                <w:rFonts w:ascii="AkkoStd-Light" w:hAnsi="AkkoStd-Light" w:cs="AkkoStd-Light"/>
                <w:sz w:val="18"/>
                <w:szCs w:val="18"/>
              </w:rPr>
              <w:t xml:space="preserve">Sammlung Würth, </w:t>
            </w:r>
            <w:proofErr w:type="spellStart"/>
            <w:r w:rsidRPr="009065B1">
              <w:rPr>
                <w:rFonts w:ascii="AkkoStd-Light" w:hAnsi="AkkoStd-Light" w:cs="AkkoStd-Light"/>
                <w:sz w:val="18"/>
                <w:szCs w:val="18"/>
              </w:rPr>
              <w:t>Inv</w:t>
            </w:r>
            <w:proofErr w:type="spellEnd"/>
            <w:r w:rsidRPr="009065B1">
              <w:rPr>
                <w:rFonts w:ascii="AkkoStd-Light" w:hAnsi="AkkoStd-Light" w:cs="AkkoStd-Light"/>
                <w:sz w:val="18"/>
                <w:szCs w:val="18"/>
              </w:rPr>
              <w:t>. 15056</w:t>
            </w:r>
          </w:p>
          <w:p w:rsidR="00A63206" w:rsidRPr="009065B1" w:rsidRDefault="00A63206" w:rsidP="00A63206">
            <w:pPr>
              <w:autoSpaceDE w:val="0"/>
              <w:autoSpaceDN w:val="0"/>
              <w:adjustRightInd w:val="0"/>
              <w:spacing w:line="240" w:lineRule="auto"/>
              <w:contextualSpacing/>
              <w:rPr>
                <w:rFonts w:ascii="AkkoStd-Light" w:hAnsi="AkkoStd-Light" w:cs="AkkoStd-Light"/>
                <w:sz w:val="18"/>
                <w:szCs w:val="18"/>
                <w:lang w:val="en-US"/>
              </w:rPr>
            </w:pPr>
            <w:r w:rsidRPr="009065B1">
              <w:rPr>
                <w:rFonts w:ascii="AkkoStd-Light" w:hAnsi="AkkoStd-Light" w:cs="AkkoStd-Light"/>
                <w:sz w:val="18"/>
                <w:szCs w:val="18"/>
                <w:lang w:val="en-US"/>
              </w:rPr>
              <w:t>© Dieter Roth Estate</w:t>
            </w:r>
          </w:p>
          <w:p w:rsidR="00A63206" w:rsidRPr="009065B1" w:rsidRDefault="00A63206" w:rsidP="00A63206">
            <w:pPr>
              <w:autoSpaceDE w:val="0"/>
              <w:autoSpaceDN w:val="0"/>
              <w:adjustRightInd w:val="0"/>
              <w:spacing w:line="240" w:lineRule="auto"/>
              <w:contextualSpacing/>
              <w:rPr>
                <w:rFonts w:ascii="AkkoStd-Light" w:hAnsi="AkkoStd-Light" w:cs="AkkoStd-Light"/>
                <w:sz w:val="18"/>
                <w:szCs w:val="18"/>
                <w:lang w:val="en-US"/>
              </w:rPr>
            </w:pPr>
            <w:r w:rsidRPr="009065B1">
              <w:rPr>
                <w:rFonts w:ascii="AkkoStd-Light" w:hAnsi="AkkoStd-Light" w:cs="AkkoStd-Light"/>
                <w:sz w:val="18"/>
                <w:szCs w:val="18"/>
                <w:lang w:val="en-US"/>
              </w:rPr>
              <w:t>Courtesy Hauser &amp; Wirth</w:t>
            </w:r>
          </w:p>
          <w:p w:rsidR="0002487B" w:rsidRPr="009065B1" w:rsidRDefault="0002487B" w:rsidP="000C0F09">
            <w:pPr>
              <w:autoSpaceDE w:val="0"/>
              <w:autoSpaceDN w:val="0"/>
              <w:adjustRightInd w:val="0"/>
              <w:spacing w:line="240" w:lineRule="auto"/>
              <w:jc w:val="left"/>
              <w:rPr>
                <w:rFonts w:ascii="Arial" w:hAnsi="Arial"/>
                <w:sz w:val="18"/>
                <w:szCs w:val="18"/>
                <w:lang w:val="en-US"/>
              </w:rPr>
            </w:pPr>
          </w:p>
        </w:tc>
      </w:tr>
      <w:tr w:rsidR="004E452E" w:rsidRPr="00EC1181" w:rsidTr="00A457AD">
        <w:trPr>
          <w:trHeight w:hRule="exact" w:val="2420"/>
        </w:trPr>
        <w:tc>
          <w:tcPr>
            <w:tcW w:w="1701" w:type="dxa"/>
            <w:tcBorders>
              <w:top w:val="single" w:sz="4" w:space="0" w:color="auto"/>
              <w:bottom w:val="single" w:sz="4" w:space="0" w:color="auto"/>
            </w:tcBorders>
            <w:vAlign w:val="center"/>
          </w:tcPr>
          <w:p w:rsidR="004E452E" w:rsidRPr="004762A7" w:rsidRDefault="00A457AD" w:rsidP="0052471E">
            <w:pPr>
              <w:spacing w:line="240" w:lineRule="auto"/>
              <w:jc w:val="left"/>
              <w:rPr>
                <w:rFonts w:ascii="Arial" w:hAnsi="Arial"/>
                <w:sz w:val="18"/>
                <w:szCs w:val="18"/>
              </w:rPr>
            </w:pPr>
            <w:r>
              <w:rPr>
                <w:noProof/>
              </w:rPr>
              <w:drawing>
                <wp:inline distT="0" distB="0" distL="0" distR="0" wp14:anchorId="1BD46643" wp14:editId="60B789B4">
                  <wp:extent cx="1080135" cy="755650"/>
                  <wp:effectExtent l="0" t="0" r="5715" b="6350"/>
                  <wp:docPr id="23" name="Bild 22" descr="XX15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2" descr="XX15074.png"/>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080135" cy="755650"/>
                          </a:xfrm>
                          <a:prstGeom prst="rect">
                            <a:avLst/>
                          </a:prstGeom>
                        </pic:spPr>
                      </pic:pic>
                    </a:graphicData>
                  </a:graphic>
                </wp:inline>
              </w:drawing>
            </w:r>
          </w:p>
        </w:tc>
        <w:tc>
          <w:tcPr>
            <w:tcW w:w="4395" w:type="dxa"/>
            <w:tcBorders>
              <w:top w:val="single" w:sz="4" w:space="0" w:color="auto"/>
              <w:bottom w:val="single" w:sz="4" w:space="0" w:color="auto"/>
            </w:tcBorders>
            <w:shd w:val="clear" w:color="auto" w:fill="auto"/>
            <w:vAlign w:val="center"/>
          </w:tcPr>
          <w:p w:rsidR="00476464" w:rsidRPr="00EC1E35" w:rsidRDefault="00A461A0" w:rsidP="00476464">
            <w:pPr>
              <w:spacing w:line="240" w:lineRule="auto"/>
              <w:jc w:val="center"/>
              <w:rPr>
                <w:rFonts w:ascii="Arial" w:hAnsi="Arial"/>
                <w:i/>
                <w:sz w:val="18"/>
                <w:szCs w:val="18"/>
              </w:rPr>
            </w:pPr>
            <w:r w:rsidRPr="00EC1E35">
              <w:rPr>
                <w:rFonts w:ascii="Arial" w:hAnsi="Arial"/>
                <w:i/>
                <w:sz w:val="18"/>
                <w:szCs w:val="18"/>
              </w:rPr>
              <w:t>roth_gluebirnen</w:t>
            </w:r>
            <w:r w:rsidR="00476464" w:rsidRPr="00EC1E35">
              <w:rPr>
                <w:rFonts w:ascii="Arial" w:hAnsi="Arial"/>
                <w:i/>
                <w:sz w:val="18"/>
                <w:szCs w:val="18"/>
              </w:rPr>
              <w:t>_342dpi_CMYK.jpg</w:t>
            </w:r>
          </w:p>
          <w:p w:rsidR="004E452E" w:rsidRPr="008E31CC" w:rsidRDefault="00A461A0" w:rsidP="00A461A0">
            <w:pPr>
              <w:spacing w:line="240" w:lineRule="auto"/>
              <w:jc w:val="center"/>
              <w:rPr>
                <w:rFonts w:ascii="Arial" w:hAnsi="Arial"/>
                <w:i/>
                <w:iCs/>
                <w:kern w:val="2"/>
                <w:sz w:val="18"/>
                <w:szCs w:val="18"/>
              </w:rPr>
            </w:pPr>
            <w:r w:rsidRPr="00EC1E35">
              <w:rPr>
                <w:rFonts w:ascii="Arial" w:hAnsi="Arial"/>
                <w:i/>
                <w:sz w:val="18"/>
                <w:szCs w:val="18"/>
              </w:rPr>
              <w:t>r</w:t>
            </w:r>
            <w:r w:rsidRPr="00EC1E35">
              <w:rPr>
                <w:rFonts w:ascii="Arial" w:hAnsi="Arial"/>
                <w:i/>
                <w:sz w:val="18"/>
                <w:szCs w:val="18"/>
              </w:rPr>
              <w:t>oth_gluebirnen_342dpi_</w:t>
            </w:r>
            <w:r w:rsidR="00476464" w:rsidRPr="00EC1E35">
              <w:rPr>
                <w:rFonts w:ascii="Arial" w:hAnsi="Arial"/>
                <w:i/>
                <w:sz w:val="18"/>
                <w:szCs w:val="18"/>
              </w:rPr>
              <w:t>RGB.jpg</w:t>
            </w:r>
          </w:p>
        </w:tc>
        <w:tc>
          <w:tcPr>
            <w:tcW w:w="3548" w:type="dxa"/>
            <w:tcBorders>
              <w:top w:val="single" w:sz="4" w:space="0" w:color="auto"/>
              <w:bottom w:val="single" w:sz="4" w:space="0" w:color="auto"/>
            </w:tcBorders>
            <w:shd w:val="clear" w:color="auto" w:fill="auto"/>
            <w:vAlign w:val="center"/>
          </w:tcPr>
          <w:p w:rsidR="00E959B8" w:rsidRDefault="00E959B8" w:rsidP="00E959B8">
            <w:pPr>
              <w:autoSpaceDE w:val="0"/>
              <w:autoSpaceDN w:val="0"/>
              <w:adjustRightInd w:val="0"/>
              <w:spacing w:line="240" w:lineRule="auto"/>
              <w:jc w:val="left"/>
              <w:rPr>
                <w:rFonts w:ascii="Arial" w:hAnsi="Arial"/>
                <w:sz w:val="18"/>
                <w:szCs w:val="18"/>
              </w:rPr>
            </w:pPr>
            <w:r w:rsidRPr="00E959B8">
              <w:rPr>
                <w:rFonts w:ascii="Arial" w:hAnsi="Arial"/>
                <w:sz w:val="18"/>
                <w:szCs w:val="18"/>
              </w:rPr>
              <w:t>DIETER ROTH</w:t>
            </w:r>
          </w:p>
          <w:p w:rsidR="00E959B8" w:rsidRPr="00E959B8" w:rsidRDefault="00E959B8" w:rsidP="00E959B8">
            <w:pPr>
              <w:autoSpaceDE w:val="0"/>
              <w:autoSpaceDN w:val="0"/>
              <w:adjustRightInd w:val="0"/>
              <w:spacing w:line="240" w:lineRule="auto"/>
              <w:jc w:val="left"/>
              <w:rPr>
                <w:rFonts w:ascii="Arial" w:hAnsi="Arial"/>
                <w:sz w:val="18"/>
                <w:szCs w:val="18"/>
              </w:rPr>
            </w:pPr>
            <w:r w:rsidRPr="00C37265">
              <w:rPr>
                <w:rFonts w:ascii="Arial" w:hAnsi="Arial"/>
                <w:b/>
                <w:sz w:val="18"/>
                <w:szCs w:val="18"/>
              </w:rPr>
              <w:t>Glühbirnen</w:t>
            </w:r>
            <w:r w:rsidRPr="00E959B8">
              <w:rPr>
                <w:rFonts w:ascii="Arial" w:hAnsi="Arial"/>
                <w:sz w:val="18"/>
                <w:szCs w:val="18"/>
              </w:rPr>
              <w:t>, 1965</w:t>
            </w:r>
          </w:p>
          <w:p w:rsidR="00E959B8" w:rsidRPr="00E959B8" w:rsidRDefault="00E959B8" w:rsidP="00E959B8">
            <w:pPr>
              <w:autoSpaceDE w:val="0"/>
              <w:autoSpaceDN w:val="0"/>
              <w:adjustRightInd w:val="0"/>
              <w:spacing w:line="240" w:lineRule="auto"/>
              <w:jc w:val="left"/>
              <w:rPr>
                <w:rFonts w:ascii="Arial" w:hAnsi="Arial"/>
                <w:sz w:val="18"/>
                <w:szCs w:val="18"/>
              </w:rPr>
            </w:pPr>
            <w:r w:rsidRPr="00E959B8">
              <w:rPr>
                <w:rFonts w:ascii="Arial" w:hAnsi="Arial"/>
                <w:sz w:val="18"/>
                <w:szCs w:val="18"/>
              </w:rPr>
              <w:t>Collage mit Gouache und Stempel und Bleistift, Falzung</w:t>
            </w:r>
          </w:p>
          <w:p w:rsidR="00E959B8" w:rsidRPr="00E959B8" w:rsidRDefault="00E959B8" w:rsidP="00E959B8">
            <w:pPr>
              <w:autoSpaceDE w:val="0"/>
              <w:autoSpaceDN w:val="0"/>
              <w:adjustRightInd w:val="0"/>
              <w:spacing w:line="240" w:lineRule="auto"/>
              <w:jc w:val="left"/>
              <w:rPr>
                <w:rFonts w:ascii="Arial" w:hAnsi="Arial"/>
                <w:sz w:val="18"/>
                <w:szCs w:val="18"/>
              </w:rPr>
            </w:pPr>
            <w:r w:rsidRPr="00E959B8">
              <w:rPr>
                <w:rFonts w:ascii="Arial" w:hAnsi="Arial"/>
                <w:sz w:val="18"/>
                <w:szCs w:val="18"/>
              </w:rPr>
              <w:t>29,2 x 45,8 cm</w:t>
            </w:r>
          </w:p>
          <w:p w:rsidR="0002487B" w:rsidRDefault="00E959B8" w:rsidP="00E959B8">
            <w:pPr>
              <w:autoSpaceDE w:val="0"/>
              <w:autoSpaceDN w:val="0"/>
              <w:adjustRightInd w:val="0"/>
              <w:spacing w:line="240" w:lineRule="auto"/>
              <w:jc w:val="left"/>
              <w:rPr>
                <w:rFonts w:ascii="Arial" w:hAnsi="Arial"/>
                <w:sz w:val="18"/>
                <w:szCs w:val="18"/>
              </w:rPr>
            </w:pPr>
            <w:r w:rsidRPr="00E959B8">
              <w:rPr>
                <w:rFonts w:ascii="Arial" w:hAnsi="Arial"/>
                <w:sz w:val="18"/>
                <w:szCs w:val="18"/>
              </w:rPr>
              <w:t xml:space="preserve">Sammlung Würth, </w:t>
            </w:r>
            <w:proofErr w:type="spellStart"/>
            <w:r w:rsidRPr="00E959B8">
              <w:rPr>
                <w:rFonts w:ascii="Arial" w:hAnsi="Arial"/>
                <w:sz w:val="18"/>
                <w:szCs w:val="18"/>
              </w:rPr>
              <w:t>Inv</w:t>
            </w:r>
            <w:proofErr w:type="spellEnd"/>
            <w:r w:rsidRPr="00E959B8">
              <w:rPr>
                <w:rFonts w:ascii="Arial" w:hAnsi="Arial"/>
                <w:sz w:val="18"/>
                <w:szCs w:val="18"/>
              </w:rPr>
              <w:t>. 15074</w:t>
            </w:r>
          </w:p>
          <w:p w:rsidR="00E959B8" w:rsidRPr="00EC1181" w:rsidRDefault="00E959B8" w:rsidP="00E959B8">
            <w:pPr>
              <w:autoSpaceDE w:val="0"/>
              <w:autoSpaceDN w:val="0"/>
              <w:adjustRightInd w:val="0"/>
              <w:spacing w:line="240" w:lineRule="auto"/>
              <w:jc w:val="left"/>
              <w:rPr>
                <w:rFonts w:ascii="Arial" w:hAnsi="Arial"/>
                <w:sz w:val="18"/>
                <w:szCs w:val="18"/>
                <w:lang w:val="en-US"/>
              </w:rPr>
            </w:pPr>
            <w:r w:rsidRPr="00EC1181">
              <w:rPr>
                <w:rFonts w:ascii="Arial" w:hAnsi="Arial"/>
                <w:sz w:val="18"/>
                <w:szCs w:val="18"/>
                <w:lang w:val="en-US"/>
              </w:rPr>
              <w:t>© Dieter Roth Estate</w:t>
            </w:r>
          </w:p>
          <w:p w:rsidR="00E959B8" w:rsidRPr="00EC1181" w:rsidRDefault="00E959B8" w:rsidP="00E959B8">
            <w:pPr>
              <w:autoSpaceDE w:val="0"/>
              <w:autoSpaceDN w:val="0"/>
              <w:adjustRightInd w:val="0"/>
              <w:spacing w:line="240" w:lineRule="auto"/>
              <w:jc w:val="left"/>
              <w:rPr>
                <w:rFonts w:ascii="Arial" w:hAnsi="Arial"/>
                <w:sz w:val="18"/>
                <w:szCs w:val="18"/>
                <w:lang w:val="en-US"/>
              </w:rPr>
            </w:pPr>
            <w:r w:rsidRPr="00EC1181">
              <w:rPr>
                <w:rFonts w:ascii="Arial" w:hAnsi="Arial"/>
                <w:sz w:val="18"/>
                <w:szCs w:val="18"/>
                <w:lang w:val="en-US"/>
              </w:rPr>
              <w:t>Courtesy Hauser &amp; Wirth</w:t>
            </w:r>
          </w:p>
        </w:tc>
      </w:tr>
      <w:tr w:rsidR="004E452E" w:rsidRPr="004762A7" w:rsidTr="00BC5A1E">
        <w:tblPrEx>
          <w:tblCellMar>
            <w:left w:w="0" w:type="dxa"/>
            <w:right w:w="0" w:type="dxa"/>
          </w:tblCellMar>
        </w:tblPrEx>
        <w:trPr>
          <w:trHeight w:hRule="exact" w:val="2126"/>
        </w:trPr>
        <w:tc>
          <w:tcPr>
            <w:tcW w:w="1701" w:type="dxa"/>
            <w:tcBorders>
              <w:top w:val="single" w:sz="4" w:space="0" w:color="auto"/>
              <w:bottom w:val="single" w:sz="4" w:space="0" w:color="auto"/>
            </w:tcBorders>
            <w:vAlign w:val="center"/>
          </w:tcPr>
          <w:p w:rsidR="004E452E" w:rsidRPr="004762A7" w:rsidRDefault="00A63206" w:rsidP="0052471E">
            <w:pPr>
              <w:spacing w:line="240" w:lineRule="auto"/>
              <w:jc w:val="left"/>
              <w:rPr>
                <w:rFonts w:ascii="Arial" w:hAnsi="Arial"/>
                <w:sz w:val="18"/>
                <w:szCs w:val="18"/>
              </w:rPr>
            </w:pPr>
            <w:r>
              <w:rPr>
                <w:rFonts w:ascii="Arial" w:hAnsi="Arial"/>
                <w:noProof/>
                <w:sz w:val="18"/>
                <w:szCs w:val="18"/>
              </w:rPr>
              <w:drawing>
                <wp:inline distT="0" distB="0" distL="0" distR="0">
                  <wp:extent cx="1080135" cy="718820"/>
                  <wp:effectExtent l="0" t="0" r="571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torradfahr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135" cy="718820"/>
                          </a:xfrm>
                          <a:prstGeom prst="rect">
                            <a:avLst/>
                          </a:prstGeom>
                        </pic:spPr>
                      </pic:pic>
                    </a:graphicData>
                  </a:graphic>
                </wp:inline>
              </w:drawing>
            </w:r>
          </w:p>
        </w:tc>
        <w:tc>
          <w:tcPr>
            <w:tcW w:w="4395" w:type="dxa"/>
            <w:tcBorders>
              <w:top w:val="single" w:sz="4" w:space="0" w:color="auto"/>
              <w:bottom w:val="single" w:sz="4" w:space="0" w:color="auto"/>
            </w:tcBorders>
            <w:shd w:val="clear" w:color="auto" w:fill="auto"/>
            <w:vAlign w:val="center"/>
          </w:tcPr>
          <w:p w:rsidR="00476464" w:rsidRPr="00EC1E35" w:rsidRDefault="00A461A0" w:rsidP="00476464">
            <w:pPr>
              <w:spacing w:line="240" w:lineRule="auto"/>
              <w:jc w:val="center"/>
              <w:rPr>
                <w:rFonts w:ascii="Arial" w:hAnsi="Arial"/>
                <w:i/>
                <w:iCs/>
                <w:kern w:val="2"/>
                <w:sz w:val="18"/>
                <w:szCs w:val="18"/>
                <w:lang w:val="en-US"/>
              </w:rPr>
            </w:pPr>
            <w:r w:rsidRPr="00EC1E35">
              <w:rPr>
                <w:rFonts w:ascii="Arial" w:hAnsi="Arial"/>
                <w:i/>
                <w:iCs/>
                <w:kern w:val="2"/>
                <w:sz w:val="18"/>
                <w:szCs w:val="18"/>
                <w:lang w:val="en-US"/>
              </w:rPr>
              <w:t>roth_motorradfahrer_342dpi</w:t>
            </w:r>
            <w:r w:rsidR="00476464" w:rsidRPr="00EC1E35">
              <w:rPr>
                <w:rFonts w:ascii="Arial" w:hAnsi="Arial"/>
                <w:i/>
                <w:iCs/>
                <w:kern w:val="2"/>
                <w:sz w:val="18"/>
                <w:szCs w:val="18"/>
                <w:lang w:val="en-US"/>
              </w:rPr>
              <w:t>_CMYK.jpg</w:t>
            </w:r>
          </w:p>
          <w:p w:rsidR="004E452E" w:rsidRPr="00A461A0" w:rsidRDefault="00A461A0" w:rsidP="00A461A0">
            <w:pPr>
              <w:spacing w:line="240" w:lineRule="auto"/>
              <w:jc w:val="center"/>
              <w:rPr>
                <w:rFonts w:ascii="Arial" w:hAnsi="Arial"/>
                <w:i/>
                <w:iCs/>
                <w:kern w:val="2"/>
                <w:sz w:val="18"/>
                <w:szCs w:val="18"/>
                <w:highlight w:val="yellow"/>
                <w:lang w:val="en-US"/>
              </w:rPr>
            </w:pPr>
            <w:r w:rsidRPr="00EC1E35">
              <w:rPr>
                <w:rFonts w:ascii="Arial" w:hAnsi="Arial"/>
                <w:i/>
                <w:iCs/>
                <w:kern w:val="2"/>
                <w:sz w:val="18"/>
                <w:szCs w:val="18"/>
                <w:lang w:val="en-US"/>
              </w:rPr>
              <w:t>roth_motorradfahrer_342dpi_</w:t>
            </w:r>
            <w:r w:rsidR="00476464" w:rsidRPr="00EC1E35">
              <w:rPr>
                <w:rFonts w:ascii="Arial" w:hAnsi="Arial"/>
                <w:i/>
                <w:iCs/>
                <w:kern w:val="2"/>
                <w:sz w:val="18"/>
                <w:szCs w:val="18"/>
                <w:lang w:val="en-US"/>
              </w:rPr>
              <w:t>RGB.jpg</w:t>
            </w:r>
          </w:p>
        </w:tc>
        <w:tc>
          <w:tcPr>
            <w:tcW w:w="3548" w:type="dxa"/>
            <w:tcBorders>
              <w:top w:val="single" w:sz="4" w:space="0" w:color="auto"/>
              <w:bottom w:val="single" w:sz="4" w:space="0" w:color="auto"/>
            </w:tcBorders>
            <w:shd w:val="clear" w:color="auto" w:fill="auto"/>
            <w:vAlign w:val="center"/>
          </w:tcPr>
          <w:p w:rsidR="00A63206" w:rsidRPr="00A63206" w:rsidRDefault="00E959B8" w:rsidP="00A63206">
            <w:pPr>
              <w:autoSpaceDE w:val="0"/>
              <w:autoSpaceDN w:val="0"/>
              <w:adjustRightInd w:val="0"/>
              <w:spacing w:line="240" w:lineRule="auto"/>
              <w:jc w:val="left"/>
              <w:rPr>
                <w:rFonts w:ascii="Arial" w:hAnsi="Arial"/>
                <w:sz w:val="18"/>
                <w:szCs w:val="18"/>
              </w:rPr>
            </w:pPr>
            <w:r w:rsidRPr="00A461A0">
              <w:rPr>
                <w:rFonts w:ascii="Arial" w:hAnsi="Arial"/>
                <w:sz w:val="18"/>
                <w:szCs w:val="18"/>
                <w:lang w:val="en-US"/>
              </w:rPr>
              <w:t xml:space="preserve">  </w:t>
            </w:r>
            <w:r w:rsidR="00A63206" w:rsidRPr="00A63206">
              <w:rPr>
                <w:rFonts w:ascii="Arial" w:hAnsi="Arial"/>
                <w:sz w:val="18"/>
                <w:szCs w:val="18"/>
              </w:rPr>
              <w:t>DIETER ROTH</w:t>
            </w:r>
          </w:p>
          <w:p w:rsidR="00A63206" w:rsidRPr="00A63206" w:rsidRDefault="00E959B8" w:rsidP="00A63206">
            <w:pPr>
              <w:autoSpaceDE w:val="0"/>
              <w:autoSpaceDN w:val="0"/>
              <w:adjustRightInd w:val="0"/>
              <w:spacing w:line="240" w:lineRule="auto"/>
              <w:jc w:val="left"/>
              <w:rPr>
                <w:rFonts w:ascii="Arial" w:hAnsi="Arial"/>
                <w:sz w:val="18"/>
                <w:szCs w:val="18"/>
              </w:rPr>
            </w:pPr>
            <w:r>
              <w:rPr>
                <w:rFonts w:ascii="Arial" w:hAnsi="Arial"/>
                <w:b/>
                <w:sz w:val="18"/>
                <w:szCs w:val="18"/>
              </w:rPr>
              <w:t xml:space="preserve">  </w:t>
            </w:r>
            <w:r w:rsidR="00A63206" w:rsidRPr="00A63206">
              <w:rPr>
                <w:rFonts w:ascii="Arial" w:hAnsi="Arial"/>
                <w:b/>
                <w:sz w:val="18"/>
                <w:szCs w:val="18"/>
              </w:rPr>
              <w:t>Motorradfahrer</w:t>
            </w:r>
            <w:r w:rsidR="00A63206" w:rsidRPr="00A63206">
              <w:rPr>
                <w:rFonts w:ascii="Arial" w:hAnsi="Arial"/>
                <w:sz w:val="18"/>
                <w:szCs w:val="18"/>
              </w:rPr>
              <w:t>, 1969</w:t>
            </w:r>
          </w:p>
          <w:p w:rsidR="00E959B8" w:rsidRDefault="00E959B8" w:rsidP="00A63206">
            <w:pPr>
              <w:autoSpaceDE w:val="0"/>
              <w:autoSpaceDN w:val="0"/>
              <w:adjustRightInd w:val="0"/>
              <w:spacing w:line="240" w:lineRule="auto"/>
              <w:jc w:val="left"/>
              <w:rPr>
                <w:rFonts w:ascii="Arial" w:hAnsi="Arial"/>
                <w:sz w:val="18"/>
                <w:szCs w:val="18"/>
              </w:rPr>
            </w:pPr>
            <w:r>
              <w:rPr>
                <w:rFonts w:ascii="Arial" w:hAnsi="Arial"/>
                <w:sz w:val="18"/>
                <w:szCs w:val="18"/>
              </w:rPr>
              <w:t xml:space="preserve">  </w:t>
            </w:r>
            <w:r w:rsidR="00A63206" w:rsidRPr="00A63206">
              <w:rPr>
                <w:rFonts w:ascii="Arial" w:hAnsi="Arial"/>
                <w:sz w:val="18"/>
                <w:szCs w:val="18"/>
              </w:rPr>
              <w:t xml:space="preserve">Blechspielzeug auf Spanplatte montiert, </w:t>
            </w:r>
          </w:p>
          <w:p w:rsidR="00A63206" w:rsidRPr="00A63206" w:rsidRDefault="00E959B8" w:rsidP="00A63206">
            <w:pPr>
              <w:autoSpaceDE w:val="0"/>
              <w:autoSpaceDN w:val="0"/>
              <w:adjustRightInd w:val="0"/>
              <w:spacing w:line="240" w:lineRule="auto"/>
              <w:jc w:val="left"/>
              <w:rPr>
                <w:rFonts w:ascii="Arial" w:hAnsi="Arial"/>
                <w:sz w:val="18"/>
                <w:szCs w:val="18"/>
              </w:rPr>
            </w:pPr>
            <w:r>
              <w:rPr>
                <w:rFonts w:ascii="Arial" w:hAnsi="Arial"/>
                <w:sz w:val="18"/>
                <w:szCs w:val="18"/>
              </w:rPr>
              <w:t xml:space="preserve">  </w:t>
            </w:r>
            <w:r w:rsidR="00A63206" w:rsidRPr="00A63206">
              <w:rPr>
                <w:rFonts w:ascii="Arial" w:hAnsi="Arial"/>
                <w:sz w:val="18"/>
                <w:szCs w:val="18"/>
              </w:rPr>
              <w:t>mit Acrylfarbe übergossen</w:t>
            </w:r>
          </w:p>
          <w:p w:rsidR="00A63206" w:rsidRPr="00A63206" w:rsidRDefault="00E959B8" w:rsidP="00A63206">
            <w:pPr>
              <w:autoSpaceDE w:val="0"/>
              <w:autoSpaceDN w:val="0"/>
              <w:adjustRightInd w:val="0"/>
              <w:spacing w:line="240" w:lineRule="auto"/>
              <w:jc w:val="left"/>
              <w:rPr>
                <w:rFonts w:ascii="Arial" w:hAnsi="Arial"/>
                <w:sz w:val="18"/>
                <w:szCs w:val="18"/>
              </w:rPr>
            </w:pPr>
            <w:r>
              <w:rPr>
                <w:rFonts w:ascii="Arial" w:hAnsi="Arial"/>
                <w:sz w:val="18"/>
                <w:szCs w:val="18"/>
              </w:rPr>
              <w:t xml:space="preserve">  </w:t>
            </w:r>
            <w:r w:rsidR="00A63206" w:rsidRPr="00A63206">
              <w:rPr>
                <w:rFonts w:ascii="Arial" w:hAnsi="Arial"/>
                <w:sz w:val="18"/>
                <w:szCs w:val="18"/>
              </w:rPr>
              <w:t>Ex. 30/100 Unikat</w:t>
            </w:r>
          </w:p>
          <w:p w:rsidR="00A63206" w:rsidRPr="00A63206" w:rsidRDefault="00E959B8" w:rsidP="00A63206">
            <w:pPr>
              <w:autoSpaceDE w:val="0"/>
              <w:autoSpaceDN w:val="0"/>
              <w:adjustRightInd w:val="0"/>
              <w:spacing w:line="240" w:lineRule="auto"/>
              <w:jc w:val="left"/>
              <w:rPr>
                <w:rFonts w:ascii="Arial" w:hAnsi="Arial"/>
                <w:sz w:val="18"/>
                <w:szCs w:val="18"/>
              </w:rPr>
            </w:pPr>
            <w:r>
              <w:rPr>
                <w:rFonts w:ascii="Arial" w:hAnsi="Arial"/>
                <w:sz w:val="18"/>
                <w:szCs w:val="18"/>
              </w:rPr>
              <w:t xml:space="preserve">  </w:t>
            </w:r>
            <w:r w:rsidR="00A63206" w:rsidRPr="00A63206">
              <w:rPr>
                <w:rFonts w:ascii="Arial" w:hAnsi="Arial"/>
                <w:sz w:val="18"/>
                <w:szCs w:val="18"/>
              </w:rPr>
              <w:t>12 x 17 x 11,3 cm</w:t>
            </w:r>
          </w:p>
          <w:p w:rsidR="0002487B" w:rsidRDefault="00E959B8" w:rsidP="00A63206">
            <w:pPr>
              <w:autoSpaceDE w:val="0"/>
              <w:autoSpaceDN w:val="0"/>
              <w:adjustRightInd w:val="0"/>
              <w:spacing w:line="240" w:lineRule="auto"/>
              <w:jc w:val="left"/>
              <w:rPr>
                <w:rFonts w:ascii="Arial" w:hAnsi="Arial"/>
                <w:sz w:val="18"/>
                <w:szCs w:val="18"/>
              </w:rPr>
            </w:pPr>
            <w:r>
              <w:rPr>
                <w:rFonts w:ascii="Arial" w:hAnsi="Arial"/>
                <w:sz w:val="18"/>
                <w:szCs w:val="18"/>
              </w:rPr>
              <w:t xml:space="preserve">  </w:t>
            </w:r>
            <w:r w:rsidR="00A63206" w:rsidRPr="00A63206">
              <w:rPr>
                <w:rFonts w:ascii="Arial" w:hAnsi="Arial"/>
                <w:sz w:val="18"/>
                <w:szCs w:val="18"/>
              </w:rPr>
              <w:t xml:space="preserve">Sammlung Würth, </w:t>
            </w:r>
            <w:proofErr w:type="spellStart"/>
            <w:r w:rsidR="00A63206" w:rsidRPr="00A63206">
              <w:rPr>
                <w:rFonts w:ascii="Arial" w:hAnsi="Arial"/>
                <w:sz w:val="18"/>
                <w:szCs w:val="18"/>
              </w:rPr>
              <w:t>Inv</w:t>
            </w:r>
            <w:proofErr w:type="spellEnd"/>
            <w:r w:rsidR="00A63206" w:rsidRPr="00A63206">
              <w:rPr>
                <w:rFonts w:ascii="Arial" w:hAnsi="Arial"/>
                <w:sz w:val="18"/>
                <w:szCs w:val="18"/>
              </w:rPr>
              <w:t>. 15053</w:t>
            </w:r>
          </w:p>
          <w:p w:rsidR="00A63206" w:rsidRPr="00A63206" w:rsidRDefault="00E959B8" w:rsidP="00A63206">
            <w:pPr>
              <w:autoSpaceDE w:val="0"/>
              <w:autoSpaceDN w:val="0"/>
              <w:adjustRightInd w:val="0"/>
              <w:spacing w:line="240" w:lineRule="auto"/>
              <w:jc w:val="left"/>
              <w:rPr>
                <w:rFonts w:ascii="Arial" w:hAnsi="Arial"/>
                <w:sz w:val="18"/>
                <w:szCs w:val="18"/>
              </w:rPr>
            </w:pPr>
            <w:r>
              <w:rPr>
                <w:rFonts w:ascii="Arial" w:hAnsi="Arial"/>
                <w:sz w:val="18"/>
                <w:szCs w:val="18"/>
              </w:rPr>
              <w:t xml:space="preserve">  </w:t>
            </w:r>
            <w:r w:rsidR="00A63206" w:rsidRPr="00A63206">
              <w:rPr>
                <w:rFonts w:ascii="Arial" w:hAnsi="Arial"/>
                <w:sz w:val="18"/>
                <w:szCs w:val="18"/>
              </w:rPr>
              <w:t>© Dieter Roth Estate</w:t>
            </w:r>
          </w:p>
          <w:p w:rsidR="00A63206" w:rsidRPr="004762A7" w:rsidRDefault="00E959B8" w:rsidP="00A63206">
            <w:pPr>
              <w:autoSpaceDE w:val="0"/>
              <w:autoSpaceDN w:val="0"/>
              <w:adjustRightInd w:val="0"/>
              <w:spacing w:line="240" w:lineRule="auto"/>
              <w:jc w:val="left"/>
              <w:rPr>
                <w:rFonts w:ascii="Arial" w:hAnsi="Arial"/>
                <w:sz w:val="18"/>
                <w:szCs w:val="18"/>
              </w:rPr>
            </w:pPr>
            <w:r>
              <w:rPr>
                <w:rFonts w:ascii="Arial" w:hAnsi="Arial"/>
                <w:sz w:val="18"/>
                <w:szCs w:val="18"/>
              </w:rPr>
              <w:t xml:space="preserve">  </w:t>
            </w:r>
            <w:proofErr w:type="spellStart"/>
            <w:r w:rsidR="00A63206" w:rsidRPr="00A63206">
              <w:rPr>
                <w:rFonts w:ascii="Arial" w:hAnsi="Arial"/>
                <w:sz w:val="18"/>
                <w:szCs w:val="18"/>
              </w:rPr>
              <w:t>Courtesy</w:t>
            </w:r>
            <w:proofErr w:type="spellEnd"/>
            <w:r w:rsidR="00A63206" w:rsidRPr="00A63206">
              <w:rPr>
                <w:rFonts w:ascii="Arial" w:hAnsi="Arial"/>
                <w:sz w:val="18"/>
                <w:szCs w:val="18"/>
              </w:rPr>
              <w:t xml:space="preserve"> Hauser &amp; Wirth</w:t>
            </w:r>
          </w:p>
        </w:tc>
      </w:tr>
      <w:tr w:rsidR="00E218E5" w:rsidRPr="00EC1181" w:rsidTr="00A457AD">
        <w:trPr>
          <w:trHeight w:hRule="exact" w:val="2126"/>
        </w:trPr>
        <w:tc>
          <w:tcPr>
            <w:tcW w:w="1701" w:type="dxa"/>
            <w:tcBorders>
              <w:top w:val="single" w:sz="4" w:space="0" w:color="auto"/>
            </w:tcBorders>
            <w:vAlign w:val="center"/>
          </w:tcPr>
          <w:p w:rsidR="00E218E5" w:rsidRDefault="00A63206" w:rsidP="0052471E">
            <w:pPr>
              <w:spacing w:line="240" w:lineRule="auto"/>
              <w:jc w:val="left"/>
              <w:rPr>
                <w:rFonts w:ascii="Arial" w:hAnsi="Arial"/>
                <w:noProof/>
                <w:sz w:val="18"/>
                <w:szCs w:val="18"/>
              </w:rPr>
            </w:pPr>
            <w:r>
              <w:rPr>
                <w:rFonts w:ascii="Arial" w:hAnsi="Arial"/>
                <w:noProof/>
                <w:sz w:val="18"/>
                <w:szCs w:val="18"/>
              </w:rPr>
              <w:drawing>
                <wp:inline distT="0" distB="0" distL="0" distR="0">
                  <wp:extent cx="942975" cy="710565"/>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rtse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710565"/>
                          </a:xfrm>
                          <a:prstGeom prst="rect">
                            <a:avLst/>
                          </a:prstGeom>
                        </pic:spPr>
                      </pic:pic>
                    </a:graphicData>
                  </a:graphic>
                </wp:inline>
              </w:drawing>
            </w:r>
          </w:p>
        </w:tc>
        <w:tc>
          <w:tcPr>
            <w:tcW w:w="4395" w:type="dxa"/>
            <w:tcBorders>
              <w:top w:val="single" w:sz="4" w:space="0" w:color="auto"/>
            </w:tcBorders>
            <w:shd w:val="clear" w:color="auto" w:fill="auto"/>
            <w:vAlign w:val="center"/>
          </w:tcPr>
          <w:p w:rsidR="00476464" w:rsidRPr="00EC1E35" w:rsidRDefault="00A461A0" w:rsidP="00476464">
            <w:pPr>
              <w:spacing w:line="240" w:lineRule="auto"/>
              <w:jc w:val="center"/>
              <w:rPr>
                <w:rFonts w:ascii="Arial" w:hAnsi="Arial"/>
                <w:i/>
                <w:sz w:val="18"/>
                <w:szCs w:val="18"/>
                <w:lang w:val="en-US"/>
              </w:rPr>
            </w:pPr>
            <w:r w:rsidRPr="00EC1E35">
              <w:rPr>
                <w:rFonts w:ascii="Arial" w:hAnsi="Arial"/>
                <w:i/>
                <w:sz w:val="18"/>
                <w:szCs w:val="18"/>
                <w:lang w:val="en-US"/>
              </w:rPr>
              <w:t>roth_surtsey_4077_349dpi_</w:t>
            </w:r>
            <w:r w:rsidR="00476464" w:rsidRPr="00EC1E35">
              <w:rPr>
                <w:rFonts w:ascii="Arial" w:hAnsi="Arial"/>
                <w:i/>
                <w:sz w:val="18"/>
                <w:szCs w:val="18"/>
                <w:lang w:val="en-US"/>
              </w:rPr>
              <w:t>CMYK.jpg</w:t>
            </w:r>
          </w:p>
          <w:p w:rsidR="00E218E5" w:rsidRPr="00EC1E35" w:rsidRDefault="00A461A0" w:rsidP="00476464">
            <w:pPr>
              <w:spacing w:line="240" w:lineRule="auto"/>
              <w:jc w:val="center"/>
              <w:rPr>
                <w:rFonts w:ascii="Arial" w:hAnsi="Arial"/>
                <w:i/>
                <w:sz w:val="18"/>
                <w:szCs w:val="18"/>
                <w:lang w:val="en-US"/>
              </w:rPr>
            </w:pPr>
            <w:r w:rsidRPr="00EC1E35">
              <w:rPr>
                <w:rFonts w:ascii="Arial" w:hAnsi="Arial"/>
                <w:i/>
                <w:sz w:val="18"/>
                <w:szCs w:val="18"/>
                <w:lang w:val="en-US"/>
              </w:rPr>
              <w:t>roth_surtsey_4077_349dpi</w:t>
            </w:r>
            <w:r w:rsidR="00476464" w:rsidRPr="00EC1E35">
              <w:rPr>
                <w:rFonts w:ascii="Arial" w:hAnsi="Arial"/>
                <w:i/>
                <w:sz w:val="18"/>
                <w:szCs w:val="18"/>
                <w:lang w:val="en-US"/>
              </w:rPr>
              <w:t>_RGB.jpg</w:t>
            </w:r>
          </w:p>
        </w:tc>
        <w:tc>
          <w:tcPr>
            <w:tcW w:w="3548" w:type="dxa"/>
            <w:tcBorders>
              <w:top w:val="single" w:sz="4" w:space="0" w:color="auto"/>
            </w:tcBorders>
            <w:shd w:val="clear" w:color="auto" w:fill="auto"/>
            <w:vAlign w:val="center"/>
          </w:tcPr>
          <w:p w:rsidR="00A63206" w:rsidRPr="00A63206" w:rsidRDefault="00A63206" w:rsidP="00A63206">
            <w:pPr>
              <w:widowControl/>
              <w:autoSpaceDE w:val="0"/>
              <w:autoSpaceDN w:val="0"/>
              <w:adjustRightInd w:val="0"/>
              <w:spacing w:line="240" w:lineRule="auto"/>
              <w:contextualSpacing/>
              <w:jc w:val="left"/>
              <w:rPr>
                <w:rFonts w:ascii="AkkoStd-Light" w:eastAsia="Calibri" w:hAnsi="AkkoStd-Light" w:cs="AkkoStd-Light"/>
                <w:kern w:val="0"/>
                <w:sz w:val="16"/>
                <w:szCs w:val="16"/>
                <w:lang w:eastAsia="en-US"/>
              </w:rPr>
            </w:pPr>
            <w:r w:rsidRPr="00A63206">
              <w:rPr>
                <w:rFonts w:ascii="AkkoStd-Light" w:eastAsia="Calibri" w:hAnsi="AkkoStd-Light" w:cs="AkkoStd-Light"/>
                <w:kern w:val="0"/>
                <w:sz w:val="16"/>
                <w:szCs w:val="16"/>
                <w:lang w:eastAsia="en-US"/>
              </w:rPr>
              <w:t>DIETER ROTH</w:t>
            </w:r>
          </w:p>
          <w:p w:rsidR="00A63206" w:rsidRPr="00A63206" w:rsidRDefault="00A63206" w:rsidP="00A63206">
            <w:pPr>
              <w:widowControl/>
              <w:autoSpaceDE w:val="0"/>
              <w:autoSpaceDN w:val="0"/>
              <w:adjustRightInd w:val="0"/>
              <w:spacing w:line="240" w:lineRule="auto"/>
              <w:contextualSpacing/>
              <w:jc w:val="left"/>
              <w:rPr>
                <w:rFonts w:ascii="AkkoStd-Medium" w:eastAsia="Calibri" w:hAnsi="AkkoStd-Medium" w:cs="AkkoStd-Medium"/>
                <w:kern w:val="0"/>
                <w:sz w:val="16"/>
                <w:szCs w:val="16"/>
                <w:lang w:eastAsia="en-US"/>
              </w:rPr>
            </w:pPr>
            <w:proofErr w:type="spellStart"/>
            <w:r w:rsidRPr="00A63206">
              <w:rPr>
                <w:rFonts w:ascii="AkkoStd-Medium" w:eastAsia="Calibri" w:hAnsi="AkkoStd-Medium" w:cs="AkkoStd-Medium"/>
                <w:b/>
                <w:kern w:val="0"/>
                <w:sz w:val="16"/>
                <w:szCs w:val="16"/>
                <w:lang w:eastAsia="en-US"/>
              </w:rPr>
              <w:t>Surtsey</w:t>
            </w:r>
            <w:proofErr w:type="spellEnd"/>
            <w:r w:rsidRPr="00A63206">
              <w:rPr>
                <w:rFonts w:ascii="AkkoStd-Medium" w:eastAsia="Calibri" w:hAnsi="AkkoStd-Medium" w:cs="AkkoStd-Medium"/>
                <w:kern w:val="0"/>
                <w:sz w:val="16"/>
                <w:szCs w:val="16"/>
                <w:lang w:eastAsia="en-US"/>
              </w:rPr>
              <w:t>, 1973/74</w:t>
            </w:r>
          </w:p>
          <w:p w:rsidR="00A63206" w:rsidRPr="00A63206" w:rsidRDefault="00A63206" w:rsidP="00A63206">
            <w:pPr>
              <w:widowControl/>
              <w:autoSpaceDE w:val="0"/>
              <w:autoSpaceDN w:val="0"/>
              <w:adjustRightInd w:val="0"/>
              <w:spacing w:line="240" w:lineRule="auto"/>
              <w:contextualSpacing/>
              <w:jc w:val="left"/>
              <w:rPr>
                <w:rFonts w:ascii="AkkoStd-Light" w:eastAsia="Calibri" w:hAnsi="AkkoStd-Light" w:cs="AkkoStd-Light"/>
                <w:kern w:val="0"/>
                <w:sz w:val="16"/>
                <w:szCs w:val="16"/>
                <w:lang w:eastAsia="en-US"/>
              </w:rPr>
            </w:pPr>
            <w:r w:rsidRPr="00A63206">
              <w:rPr>
                <w:rFonts w:ascii="AkkoStd-Light" w:eastAsia="Calibri" w:hAnsi="AkkoStd-Light" w:cs="AkkoStd-Light"/>
                <w:kern w:val="0"/>
                <w:sz w:val="16"/>
                <w:szCs w:val="16"/>
                <w:lang w:eastAsia="en-US"/>
              </w:rPr>
              <w:t>18 Drucke in Kassette aus schwarzem Karton,</w:t>
            </w:r>
          </w:p>
          <w:p w:rsidR="00A63206" w:rsidRPr="00A63206" w:rsidRDefault="00A63206" w:rsidP="00A63206">
            <w:pPr>
              <w:widowControl/>
              <w:autoSpaceDE w:val="0"/>
              <w:autoSpaceDN w:val="0"/>
              <w:adjustRightInd w:val="0"/>
              <w:spacing w:line="240" w:lineRule="auto"/>
              <w:contextualSpacing/>
              <w:jc w:val="left"/>
              <w:rPr>
                <w:rFonts w:ascii="AkkoStd-Light" w:eastAsia="Calibri" w:hAnsi="AkkoStd-Light" w:cs="AkkoStd-Light"/>
                <w:kern w:val="0"/>
                <w:sz w:val="16"/>
                <w:szCs w:val="16"/>
                <w:lang w:eastAsia="en-US"/>
              </w:rPr>
            </w:pPr>
            <w:r w:rsidRPr="00A63206">
              <w:rPr>
                <w:rFonts w:ascii="AkkoStd-Light" w:eastAsia="Calibri" w:hAnsi="AkkoStd-Light" w:cs="AkkoStd-Light"/>
                <w:kern w:val="0"/>
                <w:sz w:val="16"/>
                <w:szCs w:val="16"/>
                <w:lang w:eastAsia="en-US"/>
              </w:rPr>
              <w:t>Hyalographie (Lichtdruck), auf weissem Papier auf Karton</w:t>
            </w:r>
          </w:p>
          <w:p w:rsidR="00A63206" w:rsidRPr="00A63206" w:rsidRDefault="00A63206" w:rsidP="00A63206">
            <w:pPr>
              <w:widowControl/>
              <w:autoSpaceDE w:val="0"/>
              <w:autoSpaceDN w:val="0"/>
              <w:adjustRightInd w:val="0"/>
              <w:spacing w:line="240" w:lineRule="auto"/>
              <w:contextualSpacing/>
              <w:jc w:val="left"/>
              <w:rPr>
                <w:rFonts w:ascii="AkkoStd-Light" w:eastAsia="Calibri" w:hAnsi="AkkoStd-Light" w:cs="AkkoStd-Light"/>
                <w:kern w:val="0"/>
                <w:sz w:val="16"/>
                <w:szCs w:val="16"/>
                <w:lang w:eastAsia="en-US"/>
              </w:rPr>
            </w:pPr>
            <w:r w:rsidRPr="00A63206">
              <w:rPr>
                <w:rFonts w:ascii="AkkoStd-Light" w:eastAsia="Calibri" w:hAnsi="AkkoStd-Light" w:cs="AkkoStd-Light"/>
                <w:kern w:val="0"/>
                <w:sz w:val="16"/>
                <w:szCs w:val="16"/>
                <w:lang w:eastAsia="en-US"/>
              </w:rPr>
              <w:t>je 49 × 69 cm</w:t>
            </w:r>
          </w:p>
          <w:p w:rsidR="00A63206" w:rsidRPr="00A63206" w:rsidRDefault="00A63206" w:rsidP="00A63206">
            <w:pPr>
              <w:widowControl/>
              <w:spacing w:after="160" w:line="259" w:lineRule="auto"/>
              <w:contextualSpacing/>
              <w:jc w:val="left"/>
              <w:rPr>
                <w:rFonts w:ascii="AkkoStd-Light" w:eastAsia="Calibri" w:hAnsi="AkkoStd-Light" w:cs="AkkoStd-Light"/>
                <w:kern w:val="0"/>
                <w:sz w:val="16"/>
                <w:szCs w:val="16"/>
                <w:lang w:eastAsia="en-US"/>
              </w:rPr>
            </w:pPr>
            <w:r w:rsidRPr="00A63206">
              <w:rPr>
                <w:rFonts w:ascii="AkkoStd-Light" w:eastAsia="Calibri" w:hAnsi="AkkoStd-Light" w:cs="AkkoStd-Light"/>
                <w:kern w:val="0"/>
                <w:sz w:val="16"/>
                <w:szCs w:val="16"/>
                <w:lang w:eastAsia="en-US"/>
              </w:rPr>
              <w:t xml:space="preserve">Sammlung Würth, </w:t>
            </w:r>
            <w:proofErr w:type="spellStart"/>
            <w:r w:rsidRPr="00A63206">
              <w:rPr>
                <w:rFonts w:ascii="AkkoStd-Light" w:eastAsia="Calibri" w:hAnsi="AkkoStd-Light" w:cs="AkkoStd-Light"/>
                <w:kern w:val="0"/>
                <w:sz w:val="16"/>
                <w:szCs w:val="16"/>
                <w:lang w:eastAsia="en-US"/>
              </w:rPr>
              <w:t>Inv</w:t>
            </w:r>
            <w:proofErr w:type="spellEnd"/>
            <w:r w:rsidRPr="00A63206">
              <w:rPr>
                <w:rFonts w:ascii="AkkoStd-Light" w:eastAsia="Calibri" w:hAnsi="AkkoStd-Light" w:cs="AkkoStd-Light"/>
                <w:kern w:val="0"/>
                <w:sz w:val="16"/>
                <w:szCs w:val="16"/>
                <w:lang w:eastAsia="en-US"/>
              </w:rPr>
              <w:t>. 15081</w:t>
            </w:r>
          </w:p>
          <w:p w:rsidR="00A63206" w:rsidRPr="00EC1181" w:rsidRDefault="00A63206" w:rsidP="00A63206">
            <w:pPr>
              <w:widowControl/>
              <w:spacing w:after="160" w:line="259" w:lineRule="auto"/>
              <w:contextualSpacing/>
              <w:jc w:val="left"/>
              <w:rPr>
                <w:rFonts w:ascii="AkkoStd-Light" w:eastAsia="Calibri" w:hAnsi="AkkoStd-Light" w:cs="AkkoStd-Light"/>
                <w:kern w:val="0"/>
                <w:sz w:val="16"/>
                <w:szCs w:val="16"/>
                <w:lang w:val="en-US" w:eastAsia="en-US"/>
              </w:rPr>
            </w:pPr>
            <w:r w:rsidRPr="00EC1181">
              <w:rPr>
                <w:rFonts w:ascii="AkkoStd-Light" w:eastAsia="Calibri" w:hAnsi="AkkoStd-Light" w:cs="AkkoStd-Light"/>
                <w:kern w:val="0"/>
                <w:sz w:val="16"/>
                <w:szCs w:val="16"/>
                <w:lang w:val="en-US" w:eastAsia="en-US"/>
              </w:rPr>
              <w:t>© Dieter Roth Estate</w:t>
            </w:r>
          </w:p>
          <w:p w:rsidR="00A63206" w:rsidRPr="00EC1181" w:rsidRDefault="00A63206" w:rsidP="00A63206">
            <w:pPr>
              <w:widowControl/>
              <w:spacing w:after="160" w:line="259" w:lineRule="auto"/>
              <w:contextualSpacing/>
              <w:jc w:val="left"/>
              <w:rPr>
                <w:rFonts w:ascii="AkkoStd-Light" w:eastAsia="Calibri" w:hAnsi="AkkoStd-Light" w:cs="AkkoStd-Light"/>
                <w:kern w:val="0"/>
                <w:sz w:val="16"/>
                <w:szCs w:val="16"/>
                <w:lang w:val="en-US" w:eastAsia="en-US"/>
              </w:rPr>
            </w:pPr>
            <w:r w:rsidRPr="00EC1181">
              <w:rPr>
                <w:rFonts w:ascii="AkkoStd-Light" w:eastAsia="Calibri" w:hAnsi="AkkoStd-Light" w:cs="AkkoStd-Light"/>
                <w:kern w:val="0"/>
                <w:sz w:val="16"/>
                <w:szCs w:val="16"/>
                <w:lang w:val="en-US" w:eastAsia="en-US"/>
              </w:rPr>
              <w:t>Courtesy Hauser &amp; Wirth</w:t>
            </w:r>
          </w:p>
          <w:p w:rsidR="0002487B" w:rsidRPr="00EC1181" w:rsidRDefault="0002487B" w:rsidP="007A66ED">
            <w:pPr>
              <w:autoSpaceDE w:val="0"/>
              <w:autoSpaceDN w:val="0"/>
              <w:adjustRightInd w:val="0"/>
              <w:spacing w:line="240" w:lineRule="auto"/>
              <w:jc w:val="left"/>
              <w:rPr>
                <w:rFonts w:ascii="Arial" w:hAnsi="Arial"/>
                <w:sz w:val="18"/>
                <w:szCs w:val="18"/>
                <w:lang w:val="en-US"/>
              </w:rPr>
            </w:pPr>
          </w:p>
        </w:tc>
      </w:tr>
    </w:tbl>
    <w:p w:rsidR="0076399A" w:rsidRPr="00EC1181" w:rsidRDefault="004E452E" w:rsidP="00A457AD">
      <w:pPr>
        <w:spacing w:line="400" w:lineRule="exact"/>
        <w:rPr>
          <w:rFonts w:ascii="Arial" w:hAnsi="Arial"/>
          <w:kern w:val="32"/>
          <w:sz w:val="28"/>
          <w:szCs w:val="32"/>
          <w:lang w:val="en-US"/>
        </w:rPr>
      </w:pPr>
      <w:r w:rsidRPr="00EC1181">
        <w:rPr>
          <w:rFonts w:ascii="Arial" w:hAnsi="Arial"/>
          <w:kern w:val="2"/>
          <w:szCs w:val="22"/>
          <w:lang w:val="en-US"/>
        </w:rPr>
        <w:br w:type="page"/>
      </w:r>
    </w:p>
    <w:p w:rsidR="004E452E" w:rsidRPr="00EC1181" w:rsidRDefault="004E452E" w:rsidP="004E452E">
      <w:pPr>
        <w:spacing w:line="400" w:lineRule="exact"/>
        <w:rPr>
          <w:rFonts w:ascii="Arial" w:hAnsi="Arial"/>
          <w:kern w:val="32"/>
          <w:szCs w:val="22"/>
          <w:lang w:val="en-US"/>
        </w:rPr>
      </w:pPr>
    </w:p>
    <w:p w:rsidR="00A457AD" w:rsidRDefault="00A457AD" w:rsidP="00A457AD">
      <w:pPr>
        <w:autoSpaceDE w:val="0"/>
        <w:autoSpaceDN w:val="0"/>
        <w:adjustRightInd w:val="0"/>
        <w:spacing w:line="240" w:lineRule="auto"/>
        <w:rPr>
          <w:rFonts w:ascii="AkkoStd-Medium" w:hAnsi="AkkoStd-Medium" w:cs="AkkoStd-Medium"/>
          <w:color w:val="000000"/>
          <w:sz w:val="34"/>
          <w:szCs w:val="34"/>
        </w:rPr>
      </w:pPr>
      <w:r>
        <w:rPr>
          <w:rFonts w:ascii="AkkoStd-Medium" w:hAnsi="AkkoStd-Medium" w:cs="AkkoStd-Medium"/>
          <w:color w:val="000000"/>
          <w:sz w:val="34"/>
          <w:szCs w:val="34"/>
        </w:rPr>
        <w:t xml:space="preserve">(na, </w:t>
      </w:r>
      <w:proofErr w:type="spellStart"/>
      <w:r>
        <w:rPr>
          <w:rFonts w:ascii="AkkoStd-Medium" w:hAnsi="AkkoStd-Medium" w:cs="AkkoStd-Medium"/>
          <w:color w:val="000000"/>
          <w:sz w:val="34"/>
          <w:szCs w:val="34"/>
        </w:rPr>
        <w:t>fritze</w:t>
      </w:r>
      <w:proofErr w:type="spellEnd"/>
      <w:r>
        <w:rPr>
          <w:rFonts w:ascii="AkkoStd-Medium" w:hAnsi="AkkoStd-Medium" w:cs="AkkoStd-Medium"/>
          <w:color w:val="000000"/>
          <w:sz w:val="34"/>
          <w:szCs w:val="34"/>
        </w:rPr>
        <w:t xml:space="preserve">?) </w:t>
      </w:r>
      <w:proofErr w:type="spellStart"/>
      <w:r>
        <w:rPr>
          <w:rFonts w:ascii="AkkoStd-Medium" w:hAnsi="AkkoStd-Medium" w:cs="AkkoStd-Medium"/>
          <w:color w:val="000000"/>
          <w:sz w:val="34"/>
          <w:szCs w:val="34"/>
        </w:rPr>
        <w:t>lakritze</w:t>
      </w:r>
      <w:proofErr w:type="spellEnd"/>
    </w:p>
    <w:p w:rsidR="00A457AD" w:rsidRDefault="00A457AD" w:rsidP="00A457AD">
      <w:pPr>
        <w:autoSpaceDE w:val="0"/>
        <w:autoSpaceDN w:val="0"/>
        <w:adjustRightInd w:val="0"/>
        <w:spacing w:line="240" w:lineRule="auto"/>
        <w:rPr>
          <w:rFonts w:ascii="AkkoStd-Medium" w:hAnsi="AkkoStd-Medium" w:cs="AkkoStd-Medium"/>
          <w:color w:val="CFBD00"/>
          <w:sz w:val="34"/>
          <w:szCs w:val="34"/>
        </w:rPr>
      </w:pPr>
      <w:r>
        <w:rPr>
          <w:rFonts w:ascii="AkkoStd-Medium" w:hAnsi="AkkoStd-Medium" w:cs="AkkoStd-Medium"/>
          <w:color w:val="CFBD00"/>
          <w:sz w:val="34"/>
          <w:szCs w:val="34"/>
        </w:rPr>
        <w:t>DAS UNIVERSUM DIETER ROTH</w:t>
      </w:r>
    </w:p>
    <w:p w:rsidR="00A457AD" w:rsidRDefault="00A457AD" w:rsidP="00A457AD">
      <w:pPr>
        <w:autoSpaceDE w:val="0"/>
        <w:autoSpaceDN w:val="0"/>
        <w:adjustRightInd w:val="0"/>
        <w:spacing w:line="240" w:lineRule="auto"/>
        <w:rPr>
          <w:rFonts w:ascii="AkkoStd-Light" w:hAnsi="AkkoStd-Light" w:cs="AkkoStd-Light"/>
          <w:color w:val="000000"/>
          <w:sz w:val="24"/>
        </w:rPr>
      </w:pPr>
      <w:r>
        <w:rPr>
          <w:rFonts w:ascii="AkkoStd-Light" w:hAnsi="AkkoStd-Light" w:cs="AkkoStd-Light"/>
          <w:color w:val="000000"/>
          <w:sz w:val="24"/>
        </w:rPr>
        <w:t>in der Sammlung Würth</w:t>
      </w:r>
    </w:p>
    <w:p w:rsidR="00A457AD" w:rsidRDefault="00A457AD" w:rsidP="00A457AD">
      <w:pPr>
        <w:autoSpaceDE w:val="0"/>
        <w:autoSpaceDN w:val="0"/>
        <w:adjustRightInd w:val="0"/>
        <w:spacing w:line="240" w:lineRule="auto"/>
        <w:rPr>
          <w:rFonts w:ascii="AkkoStd-Light" w:hAnsi="AkkoStd-Light" w:cs="AkkoStd-Light"/>
          <w:color w:val="000000"/>
          <w:sz w:val="24"/>
        </w:rPr>
      </w:pPr>
    </w:p>
    <w:p w:rsidR="00A457AD" w:rsidRDefault="00A457AD" w:rsidP="00A457AD">
      <w:pPr>
        <w:autoSpaceDE w:val="0"/>
        <w:autoSpaceDN w:val="0"/>
        <w:adjustRightInd w:val="0"/>
        <w:spacing w:line="240" w:lineRule="auto"/>
        <w:rPr>
          <w:rFonts w:ascii="AkkoStd-Light" w:hAnsi="AkkoStd-Light" w:cs="AkkoStd-Light"/>
          <w:color w:val="000000"/>
          <w:sz w:val="24"/>
        </w:rPr>
      </w:pPr>
      <w:r>
        <w:rPr>
          <w:rFonts w:ascii="AkkoStd-Light" w:hAnsi="AkkoStd-Light" w:cs="AkkoStd-Light"/>
          <w:color w:val="000000"/>
          <w:sz w:val="24"/>
        </w:rPr>
        <w:t>17. Juli 2020 bis 18. Juli 2021</w:t>
      </w:r>
    </w:p>
    <w:p w:rsidR="00A457AD" w:rsidRDefault="00A457AD" w:rsidP="00A457AD">
      <w:pPr>
        <w:autoSpaceDE w:val="0"/>
        <w:autoSpaceDN w:val="0"/>
        <w:adjustRightInd w:val="0"/>
        <w:spacing w:line="240" w:lineRule="auto"/>
        <w:rPr>
          <w:rFonts w:ascii="AkkoStd-Light" w:hAnsi="AkkoStd-Light" w:cs="AkkoStd-Light"/>
          <w:color w:val="000000"/>
          <w:sz w:val="24"/>
        </w:rPr>
      </w:pPr>
    </w:p>
    <w:p w:rsidR="001124A5" w:rsidRDefault="001124A5" w:rsidP="004E452E">
      <w:pPr>
        <w:spacing w:line="400" w:lineRule="exact"/>
        <w:rPr>
          <w:rFonts w:ascii="Arial" w:hAnsi="Arial"/>
          <w:b/>
          <w:kern w:val="32"/>
          <w:sz w:val="28"/>
          <w:szCs w:val="28"/>
        </w:rPr>
      </w:pPr>
    </w:p>
    <w:p w:rsidR="004E452E" w:rsidRPr="00931ACA" w:rsidRDefault="00A457AD" w:rsidP="004E452E">
      <w:pPr>
        <w:spacing w:line="400" w:lineRule="exact"/>
        <w:rPr>
          <w:rFonts w:ascii="Arial" w:hAnsi="Arial"/>
          <w:b/>
          <w:kern w:val="32"/>
          <w:sz w:val="28"/>
          <w:szCs w:val="28"/>
        </w:rPr>
      </w:pPr>
      <w:r>
        <w:rPr>
          <w:rFonts w:ascii="Arial" w:hAnsi="Arial"/>
          <w:b/>
          <w:kern w:val="32"/>
          <w:sz w:val="28"/>
          <w:szCs w:val="28"/>
        </w:rPr>
        <w:t>Kun</w:t>
      </w:r>
      <w:r w:rsidR="004E452E" w:rsidRPr="00931ACA">
        <w:rPr>
          <w:rFonts w:ascii="Arial" w:hAnsi="Arial"/>
          <w:b/>
          <w:kern w:val="32"/>
          <w:sz w:val="28"/>
          <w:szCs w:val="28"/>
        </w:rPr>
        <w:t>stvermittlung</w:t>
      </w:r>
    </w:p>
    <w:p w:rsidR="004E452E" w:rsidRPr="0092044E" w:rsidRDefault="004E452E" w:rsidP="004E452E">
      <w:pPr>
        <w:spacing w:line="400" w:lineRule="exact"/>
        <w:rPr>
          <w:rFonts w:ascii="Arial" w:hAnsi="Arial"/>
          <w:kern w:val="32"/>
          <w:szCs w:val="22"/>
        </w:rPr>
      </w:pPr>
    </w:p>
    <w:p w:rsidR="00C83954" w:rsidRPr="00931ACA" w:rsidRDefault="000F312C" w:rsidP="004E452E">
      <w:pPr>
        <w:spacing w:line="400" w:lineRule="exact"/>
        <w:rPr>
          <w:rFonts w:ascii="Arial" w:hAnsi="Arial"/>
          <w:b/>
          <w:kern w:val="32"/>
          <w:szCs w:val="22"/>
        </w:rPr>
      </w:pPr>
      <w:r w:rsidRPr="00931ACA">
        <w:rPr>
          <w:rFonts w:ascii="Arial" w:hAnsi="Arial"/>
          <w:b/>
          <w:kern w:val="32"/>
          <w:szCs w:val="22"/>
        </w:rPr>
        <w:t>Ö</w:t>
      </w:r>
      <w:r w:rsidR="00C83954" w:rsidRPr="00931ACA">
        <w:rPr>
          <w:rFonts w:ascii="Arial" w:hAnsi="Arial"/>
          <w:b/>
          <w:kern w:val="32"/>
          <w:szCs w:val="22"/>
        </w:rPr>
        <w:t>ffentliche Führung</w:t>
      </w:r>
    </w:p>
    <w:p w:rsidR="00FF288E" w:rsidRDefault="00FF288E" w:rsidP="004E452E">
      <w:pPr>
        <w:spacing w:line="400" w:lineRule="exact"/>
        <w:rPr>
          <w:rFonts w:ascii="Arial" w:hAnsi="Arial"/>
          <w:kern w:val="32"/>
          <w:szCs w:val="22"/>
        </w:rPr>
      </w:pPr>
      <w:r w:rsidRPr="0092044E">
        <w:rPr>
          <w:rFonts w:ascii="Arial" w:hAnsi="Arial"/>
          <w:kern w:val="32"/>
          <w:szCs w:val="22"/>
        </w:rPr>
        <w:t>jeden Sonntag um 11.30 Uhr</w:t>
      </w:r>
    </w:p>
    <w:p w:rsidR="00BB051C" w:rsidRPr="0092044E" w:rsidRDefault="00BB051C" w:rsidP="00BB051C">
      <w:pPr>
        <w:spacing w:line="400" w:lineRule="exact"/>
        <w:rPr>
          <w:rFonts w:ascii="Arial" w:hAnsi="Arial"/>
          <w:kern w:val="32"/>
          <w:szCs w:val="22"/>
        </w:rPr>
      </w:pPr>
      <w:r>
        <w:rPr>
          <w:rFonts w:ascii="Arial" w:hAnsi="Arial"/>
          <w:kern w:val="32"/>
          <w:szCs w:val="22"/>
        </w:rPr>
        <w:t>mit wechselndem thematischem Schwerpunkt</w:t>
      </w:r>
    </w:p>
    <w:p w:rsidR="00C83954" w:rsidRPr="0092044E" w:rsidRDefault="00C83954" w:rsidP="004E452E">
      <w:pPr>
        <w:spacing w:line="400" w:lineRule="exact"/>
        <w:rPr>
          <w:rFonts w:ascii="Arial" w:hAnsi="Arial"/>
          <w:kern w:val="32"/>
          <w:szCs w:val="22"/>
        </w:rPr>
      </w:pPr>
      <w:r w:rsidRPr="0092044E">
        <w:rPr>
          <w:rFonts w:ascii="Arial" w:hAnsi="Arial"/>
          <w:kern w:val="32"/>
          <w:szCs w:val="22"/>
        </w:rPr>
        <w:t xml:space="preserve">ohne </w:t>
      </w:r>
      <w:r w:rsidR="00481130">
        <w:rPr>
          <w:rFonts w:ascii="Arial" w:hAnsi="Arial"/>
          <w:kern w:val="32"/>
          <w:szCs w:val="22"/>
        </w:rPr>
        <w:t>A</w:t>
      </w:r>
      <w:r w:rsidRPr="0092044E">
        <w:rPr>
          <w:rFonts w:ascii="Arial" w:hAnsi="Arial"/>
          <w:kern w:val="32"/>
          <w:szCs w:val="22"/>
        </w:rPr>
        <w:t xml:space="preserve">nmeldung, </w:t>
      </w:r>
      <w:r w:rsidRPr="0092044E">
        <w:rPr>
          <w:rFonts w:ascii="Arial" w:hAnsi="Arial"/>
          <w:kern w:val="2"/>
          <w:szCs w:val="22"/>
        </w:rPr>
        <w:t>CHF</w:t>
      </w:r>
      <w:r w:rsidR="0013070F">
        <w:rPr>
          <w:rFonts w:ascii="Arial" w:hAnsi="Arial"/>
          <w:kern w:val="2"/>
          <w:szCs w:val="22"/>
        </w:rPr>
        <w:t> </w:t>
      </w:r>
      <w:r w:rsidRPr="0092044E">
        <w:rPr>
          <w:rFonts w:ascii="Arial" w:hAnsi="Arial"/>
          <w:kern w:val="2"/>
          <w:szCs w:val="22"/>
        </w:rPr>
        <w:t>8.–</w:t>
      </w:r>
      <w:r w:rsidRPr="0092044E">
        <w:rPr>
          <w:rFonts w:ascii="Arial" w:hAnsi="Arial"/>
          <w:kern w:val="32"/>
          <w:szCs w:val="22"/>
        </w:rPr>
        <w:t xml:space="preserve"> pro Person</w:t>
      </w:r>
    </w:p>
    <w:p w:rsidR="00FF288E" w:rsidRPr="0092044E" w:rsidRDefault="00FF288E" w:rsidP="004E452E">
      <w:pPr>
        <w:spacing w:line="400" w:lineRule="exact"/>
        <w:rPr>
          <w:rFonts w:ascii="Arial" w:hAnsi="Arial"/>
          <w:kern w:val="32"/>
          <w:szCs w:val="22"/>
        </w:rPr>
      </w:pPr>
    </w:p>
    <w:p w:rsidR="0076399A" w:rsidRPr="0076399A" w:rsidRDefault="0076399A" w:rsidP="001D6626">
      <w:pPr>
        <w:spacing w:line="400" w:lineRule="exact"/>
        <w:rPr>
          <w:rFonts w:ascii="Arial" w:hAnsi="Arial"/>
          <w:b/>
          <w:kern w:val="2"/>
          <w:szCs w:val="22"/>
        </w:rPr>
      </w:pPr>
      <w:r w:rsidRPr="0076399A">
        <w:rPr>
          <w:rFonts w:ascii="Arial" w:hAnsi="Arial"/>
          <w:b/>
          <w:kern w:val="2"/>
          <w:szCs w:val="22"/>
        </w:rPr>
        <w:t>Privatführungen für Gruppen</w:t>
      </w:r>
    </w:p>
    <w:p w:rsidR="001D6626" w:rsidRPr="0092044E" w:rsidRDefault="0076399A" w:rsidP="001D6626">
      <w:pPr>
        <w:spacing w:line="400" w:lineRule="exact"/>
        <w:rPr>
          <w:rFonts w:ascii="Arial" w:hAnsi="Arial"/>
          <w:kern w:val="32"/>
          <w:szCs w:val="22"/>
        </w:rPr>
      </w:pPr>
      <w:r>
        <w:rPr>
          <w:rFonts w:ascii="Arial" w:hAnsi="Arial"/>
          <w:kern w:val="2"/>
          <w:szCs w:val="22"/>
        </w:rPr>
        <w:t xml:space="preserve">Dauer: 1 Stunde, CHF 150.00 pro Gruppe, maximal 30 Personen, Termin </w:t>
      </w:r>
      <w:r w:rsidRPr="00FB40BF">
        <w:rPr>
          <w:rFonts w:ascii="Arial" w:hAnsi="Arial"/>
          <w:kern w:val="2"/>
          <w:szCs w:val="22"/>
        </w:rPr>
        <w:t>nach Vereinbarung</w:t>
      </w:r>
      <w:r>
        <w:rPr>
          <w:rFonts w:ascii="Arial" w:hAnsi="Arial"/>
          <w:kern w:val="2"/>
          <w:szCs w:val="22"/>
        </w:rPr>
        <w:t xml:space="preserve"> unter</w:t>
      </w:r>
      <w:r w:rsidRPr="00FB40BF">
        <w:rPr>
          <w:rFonts w:ascii="Arial" w:hAnsi="Arial"/>
          <w:kern w:val="2"/>
          <w:szCs w:val="22"/>
        </w:rPr>
        <w:t xml:space="preserve"> Telefon +41 61 705 95 95 oder </w:t>
      </w:r>
      <w:r>
        <w:rPr>
          <w:rFonts w:ascii="Arial" w:hAnsi="Arial"/>
          <w:kern w:val="2"/>
          <w:szCs w:val="22"/>
        </w:rPr>
        <w:t>E-Mail</w:t>
      </w:r>
      <w:r w:rsidRPr="00FB40BF">
        <w:rPr>
          <w:rFonts w:ascii="Arial" w:hAnsi="Arial"/>
          <w:kern w:val="2"/>
          <w:szCs w:val="22"/>
        </w:rPr>
        <w:t xml:space="preserve"> </w:t>
      </w:r>
      <w:r>
        <w:rPr>
          <w:rFonts w:ascii="Arial" w:hAnsi="Arial"/>
          <w:kern w:val="2"/>
          <w:szCs w:val="22"/>
        </w:rPr>
        <w:t xml:space="preserve">an </w:t>
      </w:r>
      <w:r w:rsidRPr="00FB40BF">
        <w:rPr>
          <w:rFonts w:ascii="Arial" w:hAnsi="Arial"/>
          <w:kern w:val="2"/>
          <w:szCs w:val="22"/>
        </w:rPr>
        <w:t>arlesheim@forum-wuerth.ch</w:t>
      </w:r>
    </w:p>
    <w:p w:rsidR="002D7E1D" w:rsidRPr="002D7E1D" w:rsidRDefault="002D7E1D" w:rsidP="002D7E1D">
      <w:pPr>
        <w:spacing w:line="400" w:lineRule="exact"/>
        <w:rPr>
          <w:rFonts w:ascii="Arial" w:hAnsi="Arial"/>
          <w:kern w:val="32"/>
          <w:szCs w:val="22"/>
        </w:rPr>
      </w:pPr>
    </w:p>
    <w:p w:rsidR="004E452E" w:rsidRPr="00931ACA" w:rsidRDefault="004E452E" w:rsidP="004E452E">
      <w:pPr>
        <w:spacing w:line="400" w:lineRule="exact"/>
        <w:ind w:left="2041" w:hanging="2041"/>
        <w:rPr>
          <w:rFonts w:ascii="Arial" w:hAnsi="Arial"/>
          <w:b/>
          <w:kern w:val="2"/>
          <w:szCs w:val="22"/>
        </w:rPr>
      </w:pPr>
      <w:r w:rsidRPr="00931ACA">
        <w:rPr>
          <w:rFonts w:ascii="Arial" w:hAnsi="Arial"/>
          <w:b/>
          <w:kern w:val="2"/>
          <w:szCs w:val="22"/>
        </w:rPr>
        <w:t>Angebote für Schulklassen und Kindergärten</w:t>
      </w:r>
    </w:p>
    <w:p w:rsidR="004E452E" w:rsidRPr="0092044E" w:rsidRDefault="000F312C" w:rsidP="00D92B5C">
      <w:pPr>
        <w:numPr>
          <w:ilvl w:val="0"/>
          <w:numId w:val="5"/>
        </w:numPr>
        <w:spacing w:line="400" w:lineRule="exact"/>
        <w:ind w:left="227" w:hanging="227"/>
        <w:rPr>
          <w:rFonts w:ascii="Arial" w:hAnsi="Arial"/>
          <w:kern w:val="2"/>
          <w:szCs w:val="22"/>
        </w:rPr>
      </w:pPr>
      <w:r w:rsidRPr="0092044E">
        <w:rPr>
          <w:rFonts w:ascii="Arial" w:hAnsi="Arial"/>
          <w:kern w:val="2"/>
          <w:szCs w:val="22"/>
        </w:rPr>
        <w:t>i</w:t>
      </w:r>
      <w:r w:rsidR="004E452E" w:rsidRPr="0092044E">
        <w:rPr>
          <w:rFonts w:ascii="Arial" w:hAnsi="Arial"/>
          <w:kern w:val="2"/>
          <w:szCs w:val="22"/>
        </w:rPr>
        <w:t>nteraktive Führung</w:t>
      </w:r>
      <w:r w:rsidR="00A7762B">
        <w:rPr>
          <w:rFonts w:ascii="Arial" w:hAnsi="Arial"/>
          <w:kern w:val="2"/>
          <w:szCs w:val="22"/>
        </w:rPr>
        <w:t xml:space="preserve"> (1 Stunde</w:t>
      </w:r>
      <w:r w:rsidR="004E452E" w:rsidRPr="0092044E">
        <w:rPr>
          <w:rFonts w:ascii="Arial" w:hAnsi="Arial"/>
          <w:kern w:val="2"/>
          <w:szCs w:val="22"/>
        </w:rPr>
        <w:t>, max</w:t>
      </w:r>
      <w:r w:rsidR="00F65DA7">
        <w:rPr>
          <w:rFonts w:ascii="Arial" w:hAnsi="Arial"/>
          <w:kern w:val="2"/>
          <w:szCs w:val="22"/>
        </w:rPr>
        <w:t>imal</w:t>
      </w:r>
      <w:r w:rsidR="004E452E" w:rsidRPr="0092044E">
        <w:rPr>
          <w:rFonts w:ascii="Arial" w:hAnsi="Arial"/>
          <w:kern w:val="2"/>
          <w:szCs w:val="22"/>
        </w:rPr>
        <w:t xml:space="preserve"> 2</w:t>
      </w:r>
      <w:r w:rsidR="00F65DA7">
        <w:rPr>
          <w:rFonts w:ascii="Arial" w:hAnsi="Arial"/>
          <w:kern w:val="2"/>
          <w:szCs w:val="22"/>
        </w:rPr>
        <w:t>5</w:t>
      </w:r>
      <w:r w:rsidR="004E452E" w:rsidRPr="0092044E">
        <w:rPr>
          <w:rFonts w:ascii="Arial" w:hAnsi="Arial"/>
          <w:kern w:val="2"/>
          <w:szCs w:val="22"/>
        </w:rPr>
        <w:t xml:space="preserve"> Kinder)</w:t>
      </w:r>
    </w:p>
    <w:p w:rsidR="004E452E" w:rsidRPr="00A7762B" w:rsidRDefault="004E452E" w:rsidP="000F312C">
      <w:pPr>
        <w:numPr>
          <w:ilvl w:val="0"/>
          <w:numId w:val="5"/>
        </w:numPr>
        <w:spacing w:line="400" w:lineRule="exact"/>
        <w:ind w:left="227" w:hanging="227"/>
        <w:rPr>
          <w:rFonts w:ascii="Arial" w:hAnsi="Arial"/>
          <w:kern w:val="2"/>
          <w:szCs w:val="22"/>
        </w:rPr>
      </w:pPr>
      <w:r w:rsidRPr="00A7762B">
        <w:rPr>
          <w:rFonts w:ascii="Arial" w:hAnsi="Arial"/>
          <w:kern w:val="2"/>
          <w:szCs w:val="22"/>
        </w:rPr>
        <w:t>Atelier-Workshop (</w:t>
      </w:r>
      <w:r w:rsidR="00F65DA7" w:rsidRPr="00A7762B">
        <w:rPr>
          <w:rFonts w:ascii="Arial" w:hAnsi="Arial"/>
          <w:kern w:val="2"/>
          <w:szCs w:val="22"/>
        </w:rPr>
        <w:t>2,5</w:t>
      </w:r>
      <w:r w:rsidR="00A7762B" w:rsidRPr="00A7762B">
        <w:rPr>
          <w:rFonts w:ascii="Arial" w:hAnsi="Arial"/>
          <w:kern w:val="2"/>
          <w:szCs w:val="22"/>
        </w:rPr>
        <w:t xml:space="preserve"> Stunden</w:t>
      </w:r>
      <w:r w:rsidRPr="00A7762B">
        <w:rPr>
          <w:rFonts w:ascii="Arial" w:hAnsi="Arial"/>
          <w:kern w:val="2"/>
          <w:szCs w:val="22"/>
        </w:rPr>
        <w:t>, max</w:t>
      </w:r>
      <w:r w:rsidR="00F65DA7" w:rsidRPr="00A7762B">
        <w:rPr>
          <w:rFonts w:ascii="Arial" w:hAnsi="Arial"/>
          <w:kern w:val="2"/>
          <w:szCs w:val="22"/>
        </w:rPr>
        <w:t>imal</w:t>
      </w:r>
      <w:r w:rsidRPr="00A7762B">
        <w:rPr>
          <w:rFonts w:ascii="Arial" w:hAnsi="Arial"/>
          <w:kern w:val="2"/>
          <w:szCs w:val="22"/>
        </w:rPr>
        <w:t xml:space="preserve"> 10 Kinder)</w:t>
      </w:r>
    </w:p>
    <w:p w:rsidR="004E452E" w:rsidRDefault="004E452E" w:rsidP="004E452E">
      <w:pPr>
        <w:spacing w:line="400" w:lineRule="exact"/>
        <w:rPr>
          <w:rFonts w:ascii="Arial" w:hAnsi="Arial"/>
          <w:kern w:val="2"/>
          <w:szCs w:val="22"/>
        </w:rPr>
      </w:pPr>
      <w:r w:rsidRPr="0092044E">
        <w:rPr>
          <w:rFonts w:ascii="Arial" w:hAnsi="Arial"/>
          <w:kern w:val="2"/>
          <w:szCs w:val="22"/>
        </w:rPr>
        <w:t>Termin</w:t>
      </w:r>
      <w:r w:rsidR="00481130">
        <w:rPr>
          <w:rFonts w:ascii="Arial" w:hAnsi="Arial"/>
          <w:kern w:val="2"/>
          <w:szCs w:val="22"/>
        </w:rPr>
        <w:t>e</w:t>
      </w:r>
      <w:r w:rsidRPr="0092044E">
        <w:rPr>
          <w:rFonts w:ascii="Arial" w:hAnsi="Arial"/>
          <w:kern w:val="2"/>
          <w:szCs w:val="22"/>
        </w:rPr>
        <w:t xml:space="preserve"> nach Vereinbarung, </w:t>
      </w:r>
      <w:r w:rsidR="00FC1D0C">
        <w:rPr>
          <w:rFonts w:ascii="Arial" w:hAnsi="Arial"/>
          <w:kern w:val="2"/>
          <w:szCs w:val="22"/>
        </w:rPr>
        <w:t>Anmeldung mit Online-Formular auf der Website des Forum Würth Arlesheim</w:t>
      </w:r>
      <w:r w:rsidR="000B27D1">
        <w:rPr>
          <w:rFonts w:ascii="Arial" w:hAnsi="Arial"/>
          <w:kern w:val="2"/>
          <w:szCs w:val="22"/>
        </w:rPr>
        <w:t xml:space="preserve"> </w:t>
      </w:r>
      <w:r w:rsidR="000B27D1" w:rsidRPr="000B27D1">
        <w:rPr>
          <w:rFonts w:ascii="Arial" w:hAnsi="Arial"/>
          <w:spacing w:val="-6"/>
          <w:kern w:val="2"/>
          <w:szCs w:val="22"/>
        </w:rPr>
        <w:t>www.forum-wuerth.ch/arlesheim</w:t>
      </w:r>
    </w:p>
    <w:p w:rsidR="003E551A" w:rsidRDefault="003E551A" w:rsidP="004E452E">
      <w:pPr>
        <w:spacing w:line="400" w:lineRule="exact"/>
        <w:rPr>
          <w:rFonts w:ascii="Arial" w:hAnsi="Arial"/>
          <w:kern w:val="2"/>
          <w:szCs w:val="22"/>
        </w:rPr>
      </w:pPr>
      <w:r w:rsidRPr="001124A5">
        <w:rPr>
          <w:rFonts w:ascii="Arial" w:hAnsi="Arial"/>
          <w:b/>
          <w:kern w:val="2"/>
          <w:szCs w:val="22"/>
        </w:rPr>
        <w:t>Kostenlos</w:t>
      </w:r>
      <w:r>
        <w:rPr>
          <w:rFonts w:ascii="Arial" w:hAnsi="Arial"/>
          <w:kern w:val="2"/>
          <w:szCs w:val="22"/>
        </w:rPr>
        <w:t xml:space="preserve">: Würth AG unterstützt Schulen und Kindergärten und </w:t>
      </w:r>
      <w:r>
        <w:rPr>
          <w:rFonts w:ascii="Arial" w:hAnsi="Arial"/>
          <w:kern w:val="2"/>
          <w:szCs w:val="22"/>
        </w:rPr>
        <w:lastRenderedPageBreak/>
        <w:t>übernimmt die Gesamtkosten.</w:t>
      </w:r>
    </w:p>
    <w:p w:rsidR="00575CF8" w:rsidRPr="00931ACA" w:rsidRDefault="00575CF8" w:rsidP="00931ACA">
      <w:pPr>
        <w:spacing w:line="360" w:lineRule="atLeast"/>
        <w:rPr>
          <w:rFonts w:ascii="Arial" w:hAnsi="Arial"/>
          <w:kern w:val="2"/>
          <w:szCs w:val="22"/>
        </w:rPr>
      </w:pPr>
    </w:p>
    <w:p w:rsidR="004E452E" w:rsidRDefault="004E452E" w:rsidP="00931ACA">
      <w:pPr>
        <w:spacing w:line="360" w:lineRule="atLeast"/>
        <w:rPr>
          <w:rFonts w:ascii="Arial" w:hAnsi="Arial"/>
          <w:kern w:val="2"/>
          <w:szCs w:val="22"/>
        </w:rPr>
      </w:pPr>
    </w:p>
    <w:p w:rsidR="002B6D53" w:rsidRPr="00AC27F8" w:rsidRDefault="00481130" w:rsidP="00931ACA">
      <w:pPr>
        <w:spacing w:line="360" w:lineRule="atLeast"/>
        <w:rPr>
          <w:rFonts w:ascii="Arial" w:hAnsi="Arial"/>
          <w:kern w:val="2"/>
          <w:szCs w:val="22"/>
        </w:rPr>
      </w:pPr>
      <w:r>
        <w:rPr>
          <w:rFonts w:ascii="Arial" w:hAnsi="Arial"/>
          <w:kern w:val="2"/>
          <w:szCs w:val="22"/>
        </w:rPr>
        <w:t>weitere Termine und Veranstaltungen immer aktuell im Internet unter www.forum-wuerth.ch/arlesheim</w:t>
      </w:r>
    </w:p>
    <w:sectPr w:rsidR="002B6D53" w:rsidRPr="00AC27F8" w:rsidSect="00CE19F5">
      <w:headerReference w:type="default" r:id="rId12"/>
      <w:footerReference w:type="default" r:id="rId13"/>
      <w:headerReference w:type="first" r:id="rId14"/>
      <w:footerReference w:type="first" r:id="rId15"/>
      <w:pgSz w:w="11906" w:h="16838" w:code="9"/>
      <w:pgMar w:top="2835" w:right="4196" w:bottom="170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593" w:rsidRDefault="008E3593">
      <w:r>
        <w:separator/>
      </w:r>
    </w:p>
    <w:p w:rsidR="008E3593" w:rsidRDefault="008E3593"/>
  </w:endnote>
  <w:endnote w:type="continuationSeparator" w:id="0">
    <w:p w:rsidR="008E3593" w:rsidRDefault="008E3593">
      <w:r>
        <w:continuationSeparator/>
      </w:r>
    </w:p>
    <w:p w:rsidR="008E3593" w:rsidRDefault="008E3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uerth Book">
    <w:panose1 w:val="00000000000000000000"/>
    <w:charset w:val="00"/>
    <w:family w:val="auto"/>
    <w:pitch w:val="variable"/>
    <w:sig w:usb0="A00002BF" w:usb1="000060FB" w:usb2="00000000" w:usb3="00000000" w:csb0="0000009F" w:csb1="00000000"/>
  </w:font>
  <w:font w:name="Wuerth Bold">
    <w:panose1 w:val="00000000000000000000"/>
    <w:charset w:val="00"/>
    <w:family w:val="auto"/>
    <w:pitch w:val="variable"/>
    <w:sig w:usb0="A00002BF" w:usb1="000060FB" w:usb2="00000000" w:usb3="00000000" w:csb0="0000009F" w:csb1="00000000"/>
  </w:font>
  <w:font w:name="Wuerth Extra Bold Cond">
    <w:panose1 w:val="00000000000000000000"/>
    <w:charset w:val="00"/>
    <w:family w:val="auto"/>
    <w:pitch w:val="variable"/>
    <w:sig w:usb0="A00002BF" w:usb1="000060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Condensed Light">
    <w:altName w:val="Kredi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kkoStd-Medium">
    <w:panose1 w:val="00000000000000000000"/>
    <w:charset w:val="00"/>
    <w:family w:val="swiss"/>
    <w:notTrueType/>
    <w:pitch w:val="default"/>
    <w:sig w:usb0="00000003" w:usb1="00000000" w:usb2="00000000" w:usb3="00000000" w:csb0="00000001" w:csb1="00000000"/>
  </w:font>
  <w:font w:name="AkkoStd-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30" w:rsidRDefault="00AE2DAC" w:rsidP="005D3975">
    <w:pPr>
      <w:pStyle w:val="Fuzeile"/>
      <w:jc w:val="right"/>
      <w:rPr>
        <w:rFonts w:ascii="Arial" w:hAnsi="Arial"/>
        <w:noProof/>
      </w:rPr>
    </w:pPr>
    <w:r w:rsidRPr="00AE2DAC">
      <w:rPr>
        <w:rFonts w:ascii="Arial" w:hAnsi="Arial"/>
      </w:rPr>
      <w:t xml:space="preserve">Seite </w:t>
    </w:r>
    <w:r w:rsidRPr="00AE2DAC">
      <w:rPr>
        <w:rFonts w:ascii="Arial" w:hAnsi="Arial"/>
      </w:rPr>
      <w:fldChar w:fldCharType="begin"/>
    </w:r>
    <w:r w:rsidRPr="00AE2DAC">
      <w:rPr>
        <w:rFonts w:ascii="Arial" w:hAnsi="Arial"/>
      </w:rPr>
      <w:instrText xml:space="preserve"> PAGE </w:instrText>
    </w:r>
    <w:r w:rsidRPr="00AE2DAC">
      <w:rPr>
        <w:rFonts w:ascii="Arial" w:hAnsi="Arial"/>
      </w:rPr>
      <w:fldChar w:fldCharType="separate"/>
    </w:r>
    <w:r w:rsidR="00EC1E35">
      <w:rPr>
        <w:rFonts w:ascii="Arial" w:hAnsi="Arial"/>
        <w:noProof/>
      </w:rPr>
      <w:t>6</w:t>
    </w:r>
    <w:r w:rsidRPr="00AE2DAC">
      <w:rPr>
        <w:rFonts w:ascii="Arial" w:hAnsi="Arial"/>
      </w:rPr>
      <w:fldChar w:fldCharType="end"/>
    </w:r>
    <w:r w:rsidRPr="00AE2DAC">
      <w:rPr>
        <w:rFonts w:ascii="Arial" w:hAnsi="Arial"/>
      </w:rPr>
      <w:t xml:space="preserve"> von </w:t>
    </w:r>
    <w:r w:rsidRPr="00AE2DAC">
      <w:rPr>
        <w:rFonts w:ascii="Arial" w:hAnsi="Arial"/>
      </w:rPr>
      <w:fldChar w:fldCharType="begin"/>
    </w:r>
    <w:r w:rsidRPr="00AE2DAC">
      <w:rPr>
        <w:rFonts w:ascii="Arial" w:hAnsi="Arial"/>
      </w:rPr>
      <w:instrText xml:space="preserve"> NUMPAGES </w:instrText>
    </w:r>
    <w:r w:rsidRPr="00AE2DAC">
      <w:rPr>
        <w:rFonts w:ascii="Arial" w:hAnsi="Arial"/>
      </w:rPr>
      <w:fldChar w:fldCharType="separate"/>
    </w:r>
    <w:r w:rsidR="00EC1E35">
      <w:rPr>
        <w:rFonts w:ascii="Arial" w:hAnsi="Arial"/>
        <w:noProof/>
      </w:rPr>
      <w:t>7</w:t>
    </w:r>
    <w:r w:rsidRPr="00AE2DAC">
      <w:rPr>
        <w:rFonts w:ascii="Arial" w:hAnsi="Arial"/>
        <w:noProof/>
      </w:rPr>
      <w:fldChar w:fldCharType="end"/>
    </w:r>
    <w:r w:rsidRPr="00AE2DAC">
      <w:rPr>
        <w:rFonts w:ascii="Arial" w:hAnsi="Arial"/>
        <w:noProof/>
      </w:rPr>
      <w:ptab w:relativeTo="margin" w:alignment="center" w:leader="none"/>
    </w:r>
    <w:r w:rsidRPr="00AE2DAC">
      <w:rPr>
        <w:rFonts w:ascii="Arial" w:hAnsi="Arial"/>
        <w:noProof/>
      </w:rPr>
      <w:ptab w:relativeTo="margin" w:alignment="right" w:leader="none"/>
    </w:r>
    <w:r>
      <w:rPr>
        <w:rFonts w:ascii="Arial" w:hAnsi="Arial"/>
        <w:noProof/>
      </w:rPr>
      <w:t>Arlesheim, im</w:t>
    </w:r>
    <w:r w:rsidR="005B0FF1">
      <w:rPr>
        <w:rFonts w:ascii="Arial" w:hAnsi="Arial"/>
        <w:noProof/>
      </w:rPr>
      <w:t xml:space="preserve"> Juli 2020 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12" w:rsidRDefault="00703A30" w:rsidP="009D4412">
    <w:pPr>
      <w:spacing w:line="220" w:lineRule="exact"/>
      <w:rPr>
        <w:rStyle w:val="Seitenzahl"/>
        <w:rFonts w:ascii="Arial" w:hAnsi="Arial"/>
      </w:rPr>
    </w:pPr>
    <w:r w:rsidRPr="00D71F8C">
      <w:rPr>
        <w:rStyle w:val="Seitenzahl"/>
        <w:rFonts w:ascii="Arial" w:hAnsi="Arial"/>
      </w:rPr>
      <w:t xml:space="preserve">Seite </w:t>
    </w:r>
    <w:r w:rsidRPr="00D71F8C">
      <w:rPr>
        <w:rStyle w:val="Seitenzahl"/>
        <w:rFonts w:ascii="Arial" w:hAnsi="Arial"/>
      </w:rPr>
      <w:fldChar w:fldCharType="begin"/>
    </w:r>
    <w:r w:rsidRPr="00D71F8C">
      <w:rPr>
        <w:rStyle w:val="Seitenzahl"/>
        <w:rFonts w:ascii="Arial" w:hAnsi="Arial"/>
      </w:rPr>
      <w:instrText xml:space="preserve"> PAGE </w:instrText>
    </w:r>
    <w:r w:rsidRPr="00D71F8C">
      <w:rPr>
        <w:rStyle w:val="Seitenzahl"/>
        <w:rFonts w:ascii="Arial" w:hAnsi="Arial"/>
      </w:rPr>
      <w:fldChar w:fldCharType="separate"/>
    </w:r>
    <w:r w:rsidR="008E31CC">
      <w:rPr>
        <w:rStyle w:val="Seitenzahl"/>
        <w:rFonts w:ascii="Arial" w:hAnsi="Arial"/>
        <w:noProof/>
      </w:rPr>
      <w:t>1</w:t>
    </w:r>
    <w:r w:rsidRPr="00D71F8C">
      <w:rPr>
        <w:rStyle w:val="Seitenzahl"/>
        <w:rFonts w:ascii="Arial" w:hAnsi="Arial"/>
      </w:rPr>
      <w:fldChar w:fldCharType="end"/>
    </w:r>
    <w:r w:rsidRPr="00D71F8C">
      <w:rPr>
        <w:rStyle w:val="Seitenzahl"/>
        <w:rFonts w:ascii="Arial" w:hAnsi="Arial"/>
      </w:rPr>
      <w:t xml:space="preserve"> von </w:t>
    </w:r>
    <w:r w:rsidRPr="00D71F8C">
      <w:rPr>
        <w:rStyle w:val="Seitenzahl"/>
        <w:rFonts w:ascii="Arial" w:hAnsi="Arial"/>
      </w:rPr>
      <w:fldChar w:fldCharType="begin"/>
    </w:r>
    <w:r w:rsidRPr="00D71F8C">
      <w:rPr>
        <w:rStyle w:val="Seitenzahl"/>
        <w:rFonts w:ascii="Arial" w:hAnsi="Arial"/>
      </w:rPr>
      <w:instrText xml:space="preserve"> NUMPAGES </w:instrText>
    </w:r>
    <w:r w:rsidRPr="00D71F8C">
      <w:rPr>
        <w:rStyle w:val="Seitenzahl"/>
        <w:rFonts w:ascii="Arial" w:hAnsi="Arial"/>
      </w:rPr>
      <w:fldChar w:fldCharType="separate"/>
    </w:r>
    <w:r w:rsidR="008E31CC">
      <w:rPr>
        <w:rStyle w:val="Seitenzahl"/>
        <w:rFonts w:ascii="Arial" w:hAnsi="Arial"/>
        <w:noProof/>
      </w:rPr>
      <w:t>7</w:t>
    </w:r>
    <w:r w:rsidRPr="00D71F8C">
      <w:rPr>
        <w:rStyle w:val="Seitenzahl"/>
        <w:rFonts w:ascii="Arial" w:hAnsi="Arial"/>
      </w:rPr>
      <w:fldChar w:fldCharType="end"/>
    </w:r>
  </w:p>
  <w:p w:rsidR="009D4412" w:rsidRDefault="009D4412" w:rsidP="009D4412">
    <w:pPr>
      <w:spacing w:line="220" w:lineRule="exact"/>
      <w:rPr>
        <w:rFonts w:ascii="Arial" w:hAnsi="Arial"/>
        <w:noProof/>
      </w:rPr>
    </w:pPr>
  </w:p>
  <w:p w:rsidR="009D4412" w:rsidRPr="00D71F8C" w:rsidRDefault="009D4412" w:rsidP="009D4412">
    <w:pPr>
      <w:spacing w:line="220" w:lineRule="exact"/>
      <w:jc w:val="right"/>
      <w:rPr>
        <w:rFonts w:ascii="Arial" w:hAnsi="Arial"/>
        <w:sz w:val="16"/>
      </w:rPr>
    </w:pPr>
    <w:r w:rsidRPr="005A0DD4">
      <w:rPr>
        <w:rFonts w:ascii="Arial" w:hAnsi="Arial"/>
        <w:noProof/>
        <w:kern w:val="2"/>
        <w:sz w:val="16"/>
        <w:szCs w:val="16"/>
      </w:rPr>
      <w:drawing>
        <wp:anchor distT="0" distB="0" distL="114300" distR="114300" simplePos="0" relativeHeight="251661312" behindDoc="0" locked="0" layoutInCell="1" allowOverlap="1" wp14:anchorId="38CFAA76" wp14:editId="11CB4610">
          <wp:simplePos x="0" y="0"/>
          <wp:positionH relativeFrom="column">
            <wp:posOffset>5715</wp:posOffset>
          </wp:positionH>
          <wp:positionV relativeFrom="paragraph">
            <wp:posOffset>3810</wp:posOffset>
          </wp:positionV>
          <wp:extent cx="722630" cy="158115"/>
          <wp:effectExtent l="0" t="0" r="1270" b="0"/>
          <wp:wrapSquare wrapText="bothSides"/>
          <wp:docPr id="17" name="Bild 1" descr="WRT_Linie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T_Linie_RGB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630" cy="15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DAC">
      <w:rPr>
        <w:rFonts w:ascii="Arial" w:hAnsi="Arial"/>
        <w:kern w:val="2"/>
        <w:sz w:val="16"/>
        <w:szCs w:val="16"/>
      </w:rPr>
      <w:t>Alle Aktivitäten des Forum Würth Arlesheim sind Projekte von Würth AG</w:t>
    </w:r>
    <w:r w:rsidR="00653C71">
      <w:rPr>
        <w:rFonts w:ascii="Arial" w:hAnsi="Arial"/>
        <w:kern w:val="2"/>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593" w:rsidRDefault="008E3593">
      <w:r>
        <w:separator/>
      </w:r>
    </w:p>
    <w:p w:rsidR="008E3593" w:rsidRDefault="008E3593"/>
  </w:footnote>
  <w:footnote w:type="continuationSeparator" w:id="0">
    <w:p w:rsidR="008E3593" w:rsidRDefault="008E3593">
      <w:r>
        <w:continuationSeparator/>
      </w:r>
    </w:p>
    <w:p w:rsidR="008E3593" w:rsidRDefault="008E35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30" w:rsidRPr="00324289" w:rsidRDefault="00AC7DFF">
    <w:pPr>
      <w:pStyle w:val="Kopfzeile"/>
      <w:rPr>
        <w:rFonts w:ascii="Arial" w:hAnsi="Arial"/>
      </w:rPr>
    </w:pPr>
    <w:r>
      <w:rPr>
        <w:rFonts w:ascii="Arial" w:hAnsi="Arial"/>
        <w:noProof/>
      </w:rPr>
      <w:drawing>
        <wp:anchor distT="0" distB="0" distL="114300" distR="114300" simplePos="0" relativeHeight="251658240" behindDoc="0" locked="1" layoutInCell="1" allowOverlap="1" wp14:anchorId="2E130744" wp14:editId="2B0A916C">
          <wp:simplePos x="0" y="0"/>
          <wp:positionH relativeFrom="margin">
            <wp:posOffset>0</wp:posOffset>
          </wp:positionH>
          <wp:positionV relativeFrom="page">
            <wp:posOffset>360045</wp:posOffset>
          </wp:positionV>
          <wp:extent cx="1884680" cy="116840"/>
          <wp:effectExtent l="0" t="0" r="1270" b="0"/>
          <wp:wrapNone/>
          <wp:docPr id="12" name="Bild 11" descr="Forum Wuerth Arleshei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um Wuerth Arlesheim rgb"/>
                  <pic:cNvPicPr>
                    <a:picLocks noChangeAspect="1" noChangeArrowheads="1"/>
                  </pic:cNvPicPr>
                </pic:nvPicPr>
                <pic:blipFill>
                  <a:blip r:embed="rId1">
                    <a:extLst>
                      <a:ext uri="{28A0092B-C50C-407E-A947-70E740481C1C}">
                        <a14:useLocalDpi xmlns:a14="http://schemas.microsoft.com/office/drawing/2010/main" val="0"/>
                      </a:ext>
                    </a:extLst>
                  </a:blip>
                  <a:srcRect l="5611" t="35182" r="44600" b="37695"/>
                  <a:stretch>
                    <a:fillRect/>
                  </a:stretch>
                </pic:blipFill>
                <pic:spPr bwMode="auto">
                  <a:xfrm>
                    <a:off x="0" y="0"/>
                    <a:ext cx="1884680" cy="116840"/>
                  </a:xfrm>
                  <a:prstGeom prst="rect">
                    <a:avLst/>
                  </a:prstGeom>
                  <a:noFill/>
                </pic:spPr>
              </pic:pic>
            </a:graphicData>
          </a:graphic>
          <wp14:sizeRelH relativeFrom="page">
            <wp14:pctWidth>0</wp14:pctWidth>
          </wp14:sizeRelH>
          <wp14:sizeRelV relativeFrom="page">
            <wp14:pctHeight>0</wp14:pctHeight>
          </wp14:sizeRelV>
        </wp:anchor>
      </w:drawing>
    </w:r>
  </w:p>
  <w:p w:rsidR="00703A30" w:rsidRPr="00324289" w:rsidRDefault="00703A30">
    <w:pPr>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30" w:rsidRDefault="00AC7DFF">
    <w:pPr>
      <w:pStyle w:val="Kopfzeile"/>
    </w:pPr>
    <w:r>
      <w:rPr>
        <w:noProof/>
      </w:rPr>
      <w:drawing>
        <wp:anchor distT="0" distB="0" distL="114300" distR="114300" simplePos="0" relativeHeight="251657216" behindDoc="0" locked="1" layoutInCell="1" allowOverlap="1" wp14:anchorId="0262842B" wp14:editId="18750CE3">
          <wp:simplePos x="0" y="0"/>
          <wp:positionH relativeFrom="margin">
            <wp:posOffset>0</wp:posOffset>
          </wp:positionH>
          <wp:positionV relativeFrom="page">
            <wp:posOffset>360045</wp:posOffset>
          </wp:positionV>
          <wp:extent cx="1884680" cy="116840"/>
          <wp:effectExtent l="0" t="0" r="1270" b="0"/>
          <wp:wrapNone/>
          <wp:docPr id="13" name="Bild 10" descr="Forum Wuerth Arleshei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um Wuerth Arlesheim rgb"/>
                  <pic:cNvPicPr>
                    <a:picLocks noChangeAspect="1" noChangeArrowheads="1"/>
                  </pic:cNvPicPr>
                </pic:nvPicPr>
                <pic:blipFill>
                  <a:blip r:embed="rId1">
                    <a:extLst>
                      <a:ext uri="{28A0092B-C50C-407E-A947-70E740481C1C}">
                        <a14:useLocalDpi xmlns:a14="http://schemas.microsoft.com/office/drawing/2010/main" val="0"/>
                      </a:ext>
                    </a:extLst>
                  </a:blip>
                  <a:srcRect l="5611" t="35182" r="44600" b="37695"/>
                  <a:stretch>
                    <a:fillRect/>
                  </a:stretch>
                </pic:blipFill>
                <pic:spPr bwMode="auto">
                  <a:xfrm>
                    <a:off x="0" y="0"/>
                    <a:ext cx="1884680" cy="116840"/>
                  </a:xfrm>
                  <a:prstGeom prst="rect">
                    <a:avLst/>
                  </a:prstGeom>
                  <a:noFill/>
                </pic:spPr>
              </pic:pic>
            </a:graphicData>
          </a:graphic>
          <wp14:sizeRelH relativeFrom="page">
            <wp14:pctWidth>0</wp14:pctWidth>
          </wp14:sizeRelH>
          <wp14:sizeRelV relativeFrom="page">
            <wp14:pctHeight>0</wp14:pctHeight>
          </wp14:sizeRelV>
        </wp:anchor>
      </w:drawing>
    </w:r>
  </w:p>
  <w:p w:rsidR="00703A30" w:rsidRPr="00324289" w:rsidRDefault="00703A30">
    <w:pPr>
      <w:pStyle w:val="Kopfzeile"/>
      <w:rPr>
        <w:rFonts w:ascii="Arial" w:hAnsi="Arial"/>
      </w:rPr>
    </w:pPr>
  </w:p>
  <w:p w:rsidR="00703A30" w:rsidRPr="00324289" w:rsidRDefault="00703A30">
    <w:pPr>
      <w:pStyle w:val="Kopfzeile"/>
      <w:rPr>
        <w:rFonts w:ascii="Arial" w:hAnsi="Arial"/>
      </w:rPr>
    </w:pPr>
  </w:p>
  <w:p w:rsidR="00703A30" w:rsidRPr="0092044E" w:rsidRDefault="002E3A13" w:rsidP="002E3A13">
    <w:pPr>
      <w:pStyle w:val="Kopfzeile"/>
      <w:rPr>
        <w:rFonts w:ascii="Arial" w:hAnsi="Arial"/>
        <w:b/>
        <w:sz w:val="24"/>
      </w:rPr>
    </w:pPr>
    <w:r w:rsidRPr="0092044E">
      <w:rPr>
        <w:rFonts w:ascii="Arial" w:hAnsi="Arial"/>
        <w:b/>
        <w:sz w:val="24"/>
      </w:rPr>
      <w:t>MEDIENMAPPE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4A9"/>
    <w:multiLevelType w:val="hybridMultilevel"/>
    <w:tmpl w:val="833E6C0A"/>
    <w:lvl w:ilvl="0" w:tplc="6E4016A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A9F4EA8"/>
    <w:multiLevelType w:val="hybridMultilevel"/>
    <w:tmpl w:val="95BCEC64"/>
    <w:lvl w:ilvl="0" w:tplc="98E287EA">
      <w:start w:val="1"/>
      <w:numFmt w:val="bullet"/>
      <w:lvlText w:val="-"/>
      <w:lvlJc w:val="left"/>
      <w:pPr>
        <w:ind w:left="360" w:hanging="360"/>
      </w:pPr>
      <w:rPr>
        <w:rFonts w:ascii="Wuerth Book" w:hAnsi="Wuerth Book"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C3C7E12"/>
    <w:multiLevelType w:val="hybridMultilevel"/>
    <w:tmpl w:val="771A9E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747ED3"/>
    <w:multiLevelType w:val="hybridMultilevel"/>
    <w:tmpl w:val="63F63F06"/>
    <w:lvl w:ilvl="0" w:tplc="6E4016A6">
      <w:start w:val="1"/>
      <w:numFmt w:val="bullet"/>
      <w:lvlText w:val="‒"/>
      <w:lvlJc w:val="left"/>
      <w:pPr>
        <w:ind w:left="360" w:hanging="360"/>
      </w:pPr>
      <w:rPr>
        <w:rFonts w:ascii="Arial" w:hAnsi="Arial" w:hint="default"/>
      </w:rPr>
    </w:lvl>
    <w:lvl w:ilvl="1" w:tplc="6E4016A6">
      <w:start w:val="1"/>
      <w:numFmt w:val="bullet"/>
      <w:lvlText w:val="‒"/>
      <w:lvlJc w:val="left"/>
      <w:pPr>
        <w:ind w:left="1080" w:hanging="360"/>
      </w:pPr>
      <w:rPr>
        <w:rFonts w:ascii="Arial" w:hAnsi="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1B85ECE"/>
    <w:multiLevelType w:val="hybridMultilevel"/>
    <w:tmpl w:val="C43AA046"/>
    <w:lvl w:ilvl="0" w:tplc="6E4016A6">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6E44A18"/>
    <w:multiLevelType w:val="hybridMultilevel"/>
    <w:tmpl w:val="5C188A3C"/>
    <w:lvl w:ilvl="0" w:tplc="98E287EA">
      <w:start w:val="1"/>
      <w:numFmt w:val="bullet"/>
      <w:lvlText w:val="-"/>
      <w:lvlJc w:val="left"/>
      <w:pPr>
        <w:ind w:left="360" w:hanging="360"/>
      </w:pPr>
      <w:rPr>
        <w:rFonts w:ascii="Wuerth Book" w:hAnsi="Wuerth Book"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588E172C"/>
    <w:multiLevelType w:val="hybridMultilevel"/>
    <w:tmpl w:val="2B0010C0"/>
    <w:lvl w:ilvl="0" w:tplc="6E4016A6">
      <w:start w:val="1"/>
      <w:numFmt w:val="bullet"/>
      <w:lvlText w:val="‒"/>
      <w:lvlJc w:val="left"/>
      <w:pPr>
        <w:ind w:left="360" w:hanging="360"/>
      </w:pPr>
      <w:rPr>
        <w:rFonts w:ascii="Arial" w:hAnsi="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5D901DF4"/>
    <w:multiLevelType w:val="hybridMultilevel"/>
    <w:tmpl w:val="A3FA33D8"/>
    <w:lvl w:ilvl="0" w:tplc="98E287EA">
      <w:start w:val="1"/>
      <w:numFmt w:val="bullet"/>
      <w:lvlText w:val="-"/>
      <w:lvlJc w:val="left"/>
      <w:pPr>
        <w:ind w:left="717" w:hanging="360"/>
      </w:pPr>
      <w:rPr>
        <w:rFonts w:ascii="Wuerth Book" w:hAnsi="Wuerth Book" w:hint="default"/>
      </w:rPr>
    </w:lvl>
    <w:lvl w:ilvl="1" w:tplc="98E287EA">
      <w:start w:val="1"/>
      <w:numFmt w:val="bullet"/>
      <w:lvlText w:val="-"/>
      <w:lvlJc w:val="left"/>
      <w:pPr>
        <w:ind w:left="1437" w:hanging="360"/>
      </w:pPr>
      <w:rPr>
        <w:rFonts w:ascii="Wuerth Book" w:hAnsi="Wuerth Book"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9"/>
    <w:rsid w:val="00006AD8"/>
    <w:rsid w:val="00012E95"/>
    <w:rsid w:val="00013614"/>
    <w:rsid w:val="00015B46"/>
    <w:rsid w:val="0002298E"/>
    <w:rsid w:val="0002487B"/>
    <w:rsid w:val="0002749E"/>
    <w:rsid w:val="000334BA"/>
    <w:rsid w:val="00036315"/>
    <w:rsid w:val="00040475"/>
    <w:rsid w:val="000420AE"/>
    <w:rsid w:val="00050361"/>
    <w:rsid w:val="00052B13"/>
    <w:rsid w:val="0005475C"/>
    <w:rsid w:val="0006175E"/>
    <w:rsid w:val="00062ACB"/>
    <w:rsid w:val="0006650A"/>
    <w:rsid w:val="00067048"/>
    <w:rsid w:val="00070C7A"/>
    <w:rsid w:val="000715F4"/>
    <w:rsid w:val="00073A6B"/>
    <w:rsid w:val="00073A6C"/>
    <w:rsid w:val="00073D86"/>
    <w:rsid w:val="0007647F"/>
    <w:rsid w:val="000771A6"/>
    <w:rsid w:val="00084AAD"/>
    <w:rsid w:val="0009411C"/>
    <w:rsid w:val="00095B22"/>
    <w:rsid w:val="000965CB"/>
    <w:rsid w:val="000A751F"/>
    <w:rsid w:val="000B003A"/>
    <w:rsid w:val="000B1474"/>
    <w:rsid w:val="000B27D1"/>
    <w:rsid w:val="000B2943"/>
    <w:rsid w:val="000B52AC"/>
    <w:rsid w:val="000B6AEE"/>
    <w:rsid w:val="000C0F09"/>
    <w:rsid w:val="000C79B5"/>
    <w:rsid w:val="000D4927"/>
    <w:rsid w:val="000E1F0B"/>
    <w:rsid w:val="000F312C"/>
    <w:rsid w:val="000F47A5"/>
    <w:rsid w:val="000F4A18"/>
    <w:rsid w:val="000F5F62"/>
    <w:rsid w:val="001009AE"/>
    <w:rsid w:val="00100E27"/>
    <w:rsid w:val="0010125F"/>
    <w:rsid w:val="001114C8"/>
    <w:rsid w:val="001124A5"/>
    <w:rsid w:val="00114B00"/>
    <w:rsid w:val="00122FDB"/>
    <w:rsid w:val="00125587"/>
    <w:rsid w:val="00126321"/>
    <w:rsid w:val="001300E4"/>
    <w:rsid w:val="0013070F"/>
    <w:rsid w:val="00130946"/>
    <w:rsid w:val="001326C0"/>
    <w:rsid w:val="00135162"/>
    <w:rsid w:val="001378AA"/>
    <w:rsid w:val="001402FB"/>
    <w:rsid w:val="00141FA2"/>
    <w:rsid w:val="00144568"/>
    <w:rsid w:val="001470C7"/>
    <w:rsid w:val="00150F2F"/>
    <w:rsid w:val="00151582"/>
    <w:rsid w:val="00153AC6"/>
    <w:rsid w:val="00156C21"/>
    <w:rsid w:val="00171C48"/>
    <w:rsid w:val="00174E08"/>
    <w:rsid w:val="001830B6"/>
    <w:rsid w:val="001852D0"/>
    <w:rsid w:val="00185544"/>
    <w:rsid w:val="00187F45"/>
    <w:rsid w:val="00190096"/>
    <w:rsid w:val="001914CE"/>
    <w:rsid w:val="001922F7"/>
    <w:rsid w:val="00193757"/>
    <w:rsid w:val="001A09D9"/>
    <w:rsid w:val="001A0E63"/>
    <w:rsid w:val="001A1251"/>
    <w:rsid w:val="001B7325"/>
    <w:rsid w:val="001C13BB"/>
    <w:rsid w:val="001C160E"/>
    <w:rsid w:val="001C3C70"/>
    <w:rsid w:val="001C4F41"/>
    <w:rsid w:val="001C661F"/>
    <w:rsid w:val="001D2D56"/>
    <w:rsid w:val="001D4A59"/>
    <w:rsid w:val="001D5501"/>
    <w:rsid w:val="001D6626"/>
    <w:rsid w:val="001E1B59"/>
    <w:rsid w:val="001E3471"/>
    <w:rsid w:val="001E5627"/>
    <w:rsid w:val="001E5FB8"/>
    <w:rsid w:val="001E77E9"/>
    <w:rsid w:val="001E7919"/>
    <w:rsid w:val="001F16EC"/>
    <w:rsid w:val="001F2941"/>
    <w:rsid w:val="001F3C39"/>
    <w:rsid w:val="001F45E3"/>
    <w:rsid w:val="001F48F3"/>
    <w:rsid w:val="001F68E0"/>
    <w:rsid w:val="002109D7"/>
    <w:rsid w:val="002110EC"/>
    <w:rsid w:val="002111D9"/>
    <w:rsid w:val="002123F5"/>
    <w:rsid w:val="0021423A"/>
    <w:rsid w:val="00216539"/>
    <w:rsid w:val="002165B6"/>
    <w:rsid w:val="00221D85"/>
    <w:rsid w:val="00224B07"/>
    <w:rsid w:val="0023461E"/>
    <w:rsid w:val="00244463"/>
    <w:rsid w:val="00252D07"/>
    <w:rsid w:val="00257404"/>
    <w:rsid w:val="00264E4E"/>
    <w:rsid w:val="00266B22"/>
    <w:rsid w:val="002831ED"/>
    <w:rsid w:val="00292CD6"/>
    <w:rsid w:val="00294343"/>
    <w:rsid w:val="002B3155"/>
    <w:rsid w:val="002B482A"/>
    <w:rsid w:val="002B49B3"/>
    <w:rsid w:val="002B6D53"/>
    <w:rsid w:val="002B7964"/>
    <w:rsid w:val="002C071D"/>
    <w:rsid w:val="002C38DA"/>
    <w:rsid w:val="002D412C"/>
    <w:rsid w:val="002D75C6"/>
    <w:rsid w:val="002D7E1D"/>
    <w:rsid w:val="002E2880"/>
    <w:rsid w:val="002E3A13"/>
    <w:rsid w:val="002E46C4"/>
    <w:rsid w:val="002E6451"/>
    <w:rsid w:val="002E739F"/>
    <w:rsid w:val="002F0D6F"/>
    <w:rsid w:val="002F2CE5"/>
    <w:rsid w:val="002F5438"/>
    <w:rsid w:val="002F5F59"/>
    <w:rsid w:val="002F7004"/>
    <w:rsid w:val="00300C9B"/>
    <w:rsid w:val="003032F7"/>
    <w:rsid w:val="00303B32"/>
    <w:rsid w:val="00303C81"/>
    <w:rsid w:val="00304FB8"/>
    <w:rsid w:val="003119E5"/>
    <w:rsid w:val="00311CF2"/>
    <w:rsid w:val="00315CD7"/>
    <w:rsid w:val="00316429"/>
    <w:rsid w:val="0031646B"/>
    <w:rsid w:val="003206AD"/>
    <w:rsid w:val="00323C96"/>
    <w:rsid w:val="00324289"/>
    <w:rsid w:val="003243F4"/>
    <w:rsid w:val="0032776D"/>
    <w:rsid w:val="00331B54"/>
    <w:rsid w:val="00332C56"/>
    <w:rsid w:val="003367FD"/>
    <w:rsid w:val="00336A9A"/>
    <w:rsid w:val="00344B13"/>
    <w:rsid w:val="00346571"/>
    <w:rsid w:val="0034788D"/>
    <w:rsid w:val="0035174D"/>
    <w:rsid w:val="003632A3"/>
    <w:rsid w:val="00375FF8"/>
    <w:rsid w:val="0037768B"/>
    <w:rsid w:val="003812E4"/>
    <w:rsid w:val="003865C9"/>
    <w:rsid w:val="003872DA"/>
    <w:rsid w:val="0039173F"/>
    <w:rsid w:val="0039202C"/>
    <w:rsid w:val="00394AC3"/>
    <w:rsid w:val="003954F6"/>
    <w:rsid w:val="003A0EB8"/>
    <w:rsid w:val="003A40E3"/>
    <w:rsid w:val="003A5AA4"/>
    <w:rsid w:val="003A6E34"/>
    <w:rsid w:val="003A7365"/>
    <w:rsid w:val="003B17E0"/>
    <w:rsid w:val="003B1A9F"/>
    <w:rsid w:val="003B5359"/>
    <w:rsid w:val="003D2A3D"/>
    <w:rsid w:val="003E27E1"/>
    <w:rsid w:val="003E551A"/>
    <w:rsid w:val="003F2D6A"/>
    <w:rsid w:val="003F49E9"/>
    <w:rsid w:val="003F610A"/>
    <w:rsid w:val="003F638C"/>
    <w:rsid w:val="004003AD"/>
    <w:rsid w:val="00401D31"/>
    <w:rsid w:val="004123F3"/>
    <w:rsid w:val="00412F7E"/>
    <w:rsid w:val="004130D4"/>
    <w:rsid w:val="004153B2"/>
    <w:rsid w:val="00415E26"/>
    <w:rsid w:val="00422E45"/>
    <w:rsid w:val="00424D0D"/>
    <w:rsid w:val="00436D66"/>
    <w:rsid w:val="00443DC9"/>
    <w:rsid w:val="004524C7"/>
    <w:rsid w:val="00453465"/>
    <w:rsid w:val="00462C1C"/>
    <w:rsid w:val="0046397B"/>
    <w:rsid w:val="00465CA8"/>
    <w:rsid w:val="004670BE"/>
    <w:rsid w:val="00470676"/>
    <w:rsid w:val="004762A7"/>
    <w:rsid w:val="00476464"/>
    <w:rsid w:val="00481130"/>
    <w:rsid w:val="004860A6"/>
    <w:rsid w:val="0049018D"/>
    <w:rsid w:val="004958EB"/>
    <w:rsid w:val="00495901"/>
    <w:rsid w:val="00496C53"/>
    <w:rsid w:val="004A6A87"/>
    <w:rsid w:val="004A6EE2"/>
    <w:rsid w:val="004B59F3"/>
    <w:rsid w:val="004C37CD"/>
    <w:rsid w:val="004C496D"/>
    <w:rsid w:val="004C5341"/>
    <w:rsid w:val="004C67D5"/>
    <w:rsid w:val="004C6FEF"/>
    <w:rsid w:val="004C7470"/>
    <w:rsid w:val="004D0733"/>
    <w:rsid w:val="004D3145"/>
    <w:rsid w:val="004D5A63"/>
    <w:rsid w:val="004D6E4F"/>
    <w:rsid w:val="004D76DE"/>
    <w:rsid w:val="004E452E"/>
    <w:rsid w:val="004F04B9"/>
    <w:rsid w:val="004F1169"/>
    <w:rsid w:val="004F41D1"/>
    <w:rsid w:val="004F4E03"/>
    <w:rsid w:val="00511054"/>
    <w:rsid w:val="00513BDF"/>
    <w:rsid w:val="00516A54"/>
    <w:rsid w:val="005173DA"/>
    <w:rsid w:val="00517537"/>
    <w:rsid w:val="005244E8"/>
    <w:rsid w:val="00525565"/>
    <w:rsid w:val="00542125"/>
    <w:rsid w:val="00545907"/>
    <w:rsid w:val="00547920"/>
    <w:rsid w:val="005513E7"/>
    <w:rsid w:val="00552BBA"/>
    <w:rsid w:val="005532B7"/>
    <w:rsid w:val="00555DBC"/>
    <w:rsid w:val="00556BC7"/>
    <w:rsid w:val="00556C3C"/>
    <w:rsid w:val="00560299"/>
    <w:rsid w:val="00570372"/>
    <w:rsid w:val="0057291D"/>
    <w:rsid w:val="00575CF8"/>
    <w:rsid w:val="00582D90"/>
    <w:rsid w:val="005838FA"/>
    <w:rsid w:val="00591DB0"/>
    <w:rsid w:val="005925D3"/>
    <w:rsid w:val="005951BF"/>
    <w:rsid w:val="00597241"/>
    <w:rsid w:val="005A0DD4"/>
    <w:rsid w:val="005A511D"/>
    <w:rsid w:val="005B0FF1"/>
    <w:rsid w:val="005B206C"/>
    <w:rsid w:val="005B40CD"/>
    <w:rsid w:val="005B5FD4"/>
    <w:rsid w:val="005B6B10"/>
    <w:rsid w:val="005C0B44"/>
    <w:rsid w:val="005C2795"/>
    <w:rsid w:val="005C30AF"/>
    <w:rsid w:val="005C44C4"/>
    <w:rsid w:val="005C7544"/>
    <w:rsid w:val="005D02FE"/>
    <w:rsid w:val="005D1A6E"/>
    <w:rsid w:val="005D229D"/>
    <w:rsid w:val="005D279E"/>
    <w:rsid w:val="005D3975"/>
    <w:rsid w:val="005E1004"/>
    <w:rsid w:val="005E19A9"/>
    <w:rsid w:val="005E4B6A"/>
    <w:rsid w:val="005F25E9"/>
    <w:rsid w:val="005F6DFB"/>
    <w:rsid w:val="005F7EED"/>
    <w:rsid w:val="00603D09"/>
    <w:rsid w:val="00606670"/>
    <w:rsid w:val="0061436D"/>
    <w:rsid w:val="0061643A"/>
    <w:rsid w:val="00627CDB"/>
    <w:rsid w:val="006372E9"/>
    <w:rsid w:val="00637BF0"/>
    <w:rsid w:val="00640D93"/>
    <w:rsid w:val="00644649"/>
    <w:rsid w:val="00646221"/>
    <w:rsid w:val="00653C71"/>
    <w:rsid w:val="00656F36"/>
    <w:rsid w:val="00657AF7"/>
    <w:rsid w:val="00661113"/>
    <w:rsid w:val="00666A24"/>
    <w:rsid w:val="00671EE9"/>
    <w:rsid w:val="00685E28"/>
    <w:rsid w:val="00695262"/>
    <w:rsid w:val="006A183C"/>
    <w:rsid w:val="006A42FE"/>
    <w:rsid w:val="006A485B"/>
    <w:rsid w:val="006A4974"/>
    <w:rsid w:val="006B346E"/>
    <w:rsid w:val="006C259C"/>
    <w:rsid w:val="006C3F94"/>
    <w:rsid w:val="006D1842"/>
    <w:rsid w:val="006D442C"/>
    <w:rsid w:val="006D46B2"/>
    <w:rsid w:val="006D4E69"/>
    <w:rsid w:val="006F0337"/>
    <w:rsid w:val="006F447A"/>
    <w:rsid w:val="006F68D8"/>
    <w:rsid w:val="0070031B"/>
    <w:rsid w:val="0070074B"/>
    <w:rsid w:val="00703A30"/>
    <w:rsid w:val="00707248"/>
    <w:rsid w:val="00714A09"/>
    <w:rsid w:val="00714D2D"/>
    <w:rsid w:val="0072160B"/>
    <w:rsid w:val="007254C4"/>
    <w:rsid w:val="00727C32"/>
    <w:rsid w:val="00730212"/>
    <w:rsid w:val="00730562"/>
    <w:rsid w:val="0074099A"/>
    <w:rsid w:val="00742924"/>
    <w:rsid w:val="00751874"/>
    <w:rsid w:val="00751B55"/>
    <w:rsid w:val="00755393"/>
    <w:rsid w:val="00755A10"/>
    <w:rsid w:val="0075768D"/>
    <w:rsid w:val="0076399A"/>
    <w:rsid w:val="00763B23"/>
    <w:rsid w:val="007675BC"/>
    <w:rsid w:val="00771697"/>
    <w:rsid w:val="00772D61"/>
    <w:rsid w:val="0078075A"/>
    <w:rsid w:val="00781154"/>
    <w:rsid w:val="00781591"/>
    <w:rsid w:val="007828AE"/>
    <w:rsid w:val="00786AAC"/>
    <w:rsid w:val="00790980"/>
    <w:rsid w:val="00791311"/>
    <w:rsid w:val="007934C3"/>
    <w:rsid w:val="007A29D9"/>
    <w:rsid w:val="007A66ED"/>
    <w:rsid w:val="007A6960"/>
    <w:rsid w:val="007A7269"/>
    <w:rsid w:val="007A7D06"/>
    <w:rsid w:val="007B2F9D"/>
    <w:rsid w:val="007B3D0E"/>
    <w:rsid w:val="007B6E25"/>
    <w:rsid w:val="007B7DED"/>
    <w:rsid w:val="007D2006"/>
    <w:rsid w:val="007D3226"/>
    <w:rsid w:val="007D4109"/>
    <w:rsid w:val="007D4DA6"/>
    <w:rsid w:val="007D50F3"/>
    <w:rsid w:val="007D6D22"/>
    <w:rsid w:val="007D758C"/>
    <w:rsid w:val="007E0BB1"/>
    <w:rsid w:val="007E5DDC"/>
    <w:rsid w:val="007E6136"/>
    <w:rsid w:val="007E6B10"/>
    <w:rsid w:val="008009D4"/>
    <w:rsid w:val="00802539"/>
    <w:rsid w:val="00803489"/>
    <w:rsid w:val="00803B57"/>
    <w:rsid w:val="008056CC"/>
    <w:rsid w:val="008067F6"/>
    <w:rsid w:val="00812B45"/>
    <w:rsid w:val="00816BAF"/>
    <w:rsid w:val="00821895"/>
    <w:rsid w:val="00825D70"/>
    <w:rsid w:val="008271E6"/>
    <w:rsid w:val="00827983"/>
    <w:rsid w:val="008328E8"/>
    <w:rsid w:val="008462E8"/>
    <w:rsid w:val="00846BE1"/>
    <w:rsid w:val="00850250"/>
    <w:rsid w:val="00850899"/>
    <w:rsid w:val="0085333A"/>
    <w:rsid w:val="00855E6D"/>
    <w:rsid w:val="00857A0F"/>
    <w:rsid w:val="008606C5"/>
    <w:rsid w:val="00861494"/>
    <w:rsid w:val="00862C5C"/>
    <w:rsid w:val="00870902"/>
    <w:rsid w:val="008709B4"/>
    <w:rsid w:val="00871F81"/>
    <w:rsid w:val="00873E0F"/>
    <w:rsid w:val="008774EA"/>
    <w:rsid w:val="00885234"/>
    <w:rsid w:val="00892DAC"/>
    <w:rsid w:val="008A0B3D"/>
    <w:rsid w:val="008A12D5"/>
    <w:rsid w:val="008B2390"/>
    <w:rsid w:val="008B624E"/>
    <w:rsid w:val="008C657B"/>
    <w:rsid w:val="008C7323"/>
    <w:rsid w:val="008C77BA"/>
    <w:rsid w:val="008D0D0F"/>
    <w:rsid w:val="008D2461"/>
    <w:rsid w:val="008D2689"/>
    <w:rsid w:val="008D3C31"/>
    <w:rsid w:val="008E28EB"/>
    <w:rsid w:val="008E31CC"/>
    <w:rsid w:val="008E3593"/>
    <w:rsid w:val="008E633C"/>
    <w:rsid w:val="008F2506"/>
    <w:rsid w:val="008F415A"/>
    <w:rsid w:val="008F6B0A"/>
    <w:rsid w:val="00904B28"/>
    <w:rsid w:val="00904B2F"/>
    <w:rsid w:val="009065B1"/>
    <w:rsid w:val="00911B97"/>
    <w:rsid w:val="00912A8B"/>
    <w:rsid w:val="0092044E"/>
    <w:rsid w:val="0092329B"/>
    <w:rsid w:val="00931ACA"/>
    <w:rsid w:val="00941589"/>
    <w:rsid w:val="00941828"/>
    <w:rsid w:val="009457DD"/>
    <w:rsid w:val="009458D0"/>
    <w:rsid w:val="00950802"/>
    <w:rsid w:val="0096296A"/>
    <w:rsid w:val="00971998"/>
    <w:rsid w:val="0097362C"/>
    <w:rsid w:val="00983061"/>
    <w:rsid w:val="00991BED"/>
    <w:rsid w:val="0099679B"/>
    <w:rsid w:val="009A4D44"/>
    <w:rsid w:val="009B300A"/>
    <w:rsid w:val="009B3AF2"/>
    <w:rsid w:val="009B69AC"/>
    <w:rsid w:val="009B7C72"/>
    <w:rsid w:val="009C0528"/>
    <w:rsid w:val="009C180C"/>
    <w:rsid w:val="009C3903"/>
    <w:rsid w:val="009D2660"/>
    <w:rsid w:val="009D4412"/>
    <w:rsid w:val="009D6520"/>
    <w:rsid w:val="009D6AC3"/>
    <w:rsid w:val="009E3B1F"/>
    <w:rsid w:val="009E4C51"/>
    <w:rsid w:val="009E7975"/>
    <w:rsid w:val="009F3D72"/>
    <w:rsid w:val="009F6C8B"/>
    <w:rsid w:val="00A01633"/>
    <w:rsid w:val="00A02072"/>
    <w:rsid w:val="00A10EE8"/>
    <w:rsid w:val="00A20ACD"/>
    <w:rsid w:val="00A20F61"/>
    <w:rsid w:val="00A360A9"/>
    <w:rsid w:val="00A42198"/>
    <w:rsid w:val="00A428DD"/>
    <w:rsid w:val="00A457AD"/>
    <w:rsid w:val="00A461A0"/>
    <w:rsid w:val="00A46AA7"/>
    <w:rsid w:val="00A5009F"/>
    <w:rsid w:val="00A50C5F"/>
    <w:rsid w:val="00A527A2"/>
    <w:rsid w:val="00A531BF"/>
    <w:rsid w:val="00A568E4"/>
    <w:rsid w:val="00A601A5"/>
    <w:rsid w:val="00A63206"/>
    <w:rsid w:val="00A65EDA"/>
    <w:rsid w:val="00A71AAC"/>
    <w:rsid w:val="00A7292C"/>
    <w:rsid w:val="00A74927"/>
    <w:rsid w:val="00A7762B"/>
    <w:rsid w:val="00A96794"/>
    <w:rsid w:val="00A973B6"/>
    <w:rsid w:val="00AA23AD"/>
    <w:rsid w:val="00AA3E56"/>
    <w:rsid w:val="00AA584A"/>
    <w:rsid w:val="00AB2386"/>
    <w:rsid w:val="00AB4EDF"/>
    <w:rsid w:val="00AC27F8"/>
    <w:rsid w:val="00AC7DFF"/>
    <w:rsid w:val="00AD00B7"/>
    <w:rsid w:val="00AD4D06"/>
    <w:rsid w:val="00AE0A1C"/>
    <w:rsid w:val="00AE2C44"/>
    <w:rsid w:val="00AE2DAC"/>
    <w:rsid w:val="00AE4EB0"/>
    <w:rsid w:val="00AE56C9"/>
    <w:rsid w:val="00AE7EA4"/>
    <w:rsid w:val="00AF2BA1"/>
    <w:rsid w:val="00AF4382"/>
    <w:rsid w:val="00AF6A66"/>
    <w:rsid w:val="00B007BD"/>
    <w:rsid w:val="00B02E22"/>
    <w:rsid w:val="00B0410E"/>
    <w:rsid w:val="00B06E8A"/>
    <w:rsid w:val="00B143D8"/>
    <w:rsid w:val="00B2133B"/>
    <w:rsid w:val="00B24C66"/>
    <w:rsid w:val="00B31109"/>
    <w:rsid w:val="00B32A11"/>
    <w:rsid w:val="00B34F22"/>
    <w:rsid w:val="00B40E46"/>
    <w:rsid w:val="00B42D37"/>
    <w:rsid w:val="00B455D9"/>
    <w:rsid w:val="00B54B2B"/>
    <w:rsid w:val="00B56B04"/>
    <w:rsid w:val="00B61412"/>
    <w:rsid w:val="00B616DE"/>
    <w:rsid w:val="00B62237"/>
    <w:rsid w:val="00B6369A"/>
    <w:rsid w:val="00B65E24"/>
    <w:rsid w:val="00B7274F"/>
    <w:rsid w:val="00B72A90"/>
    <w:rsid w:val="00B85CD7"/>
    <w:rsid w:val="00B93317"/>
    <w:rsid w:val="00B963B4"/>
    <w:rsid w:val="00BA3750"/>
    <w:rsid w:val="00BA3769"/>
    <w:rsid w:val="00BA5229"/>
    <w:rsid w:val="00BA58A2"/>
    <w:rsid w:val="00BB051C"/>
    <w:rsid w:val="00BB0602"/>
    <w:rsid w:val="00BB28C1"/>
    <w:rsid w:val="00BC041D"/>
    <w:rsid w:val="00BC21AF"/>
    <w:rsid w:val="00BC5A1E"/>
    <w:rsid w:val="00BC7435"/>
    <w:rsid w:val="00BD038B"/>
    <w:rsid w:val="00BD0B29"/>
    <w:rsid w:val="00BD414F"/>
    <w:rsid w:val="00BD5D92"/>
    <w:rsid w:val="00BD74EB"/>
    <w:rsid w:val="00BF1095"/>
    <w:rsid w:val="00C11DB7"/>
    <w:rsid w:val="00C13608"/>
    <w:rsid w:val="00C2159B"/>
    <w:rsid w:val="00C2315D"/>
    <w:rsid w:val="00C31216"/>
    <w:rsid w:val="00C356E9"/>
    <w:rsid w:val="00C37265"/>
    <w:rsid w:val="00C42BD7"/>
    <w:rsid w:val="00C45EF7"/>
    <w:rsid w:val="00C46C5A"/>
    <w:rsid w:val="00C55F29"/>
    <w:rsid w:val="00C57805"/>
    <w:rsid w:val="00C6198A"/>
    <w:rsid w:val="00C70C39"/>
    <w:rsid w:val="00C828DD"/>
    <w:rsid w:val="00C83954"/>
    <w:rsid w:val="00C848AA"/>
    <w:rsid w:val="00C86120"/>
    <w:rsid w:val="00C8728C"/>
    <w:rsid w:val="00C90538"/>
    <w:rsid w:val="00C91162"/>
    <w:rsid w:val="00C9137E"/>
    <w:rsid w:val="00C92648"/>
    <w:rsid w:val="00C94F6F"/>
    <w:rsid w:val="00CA01D8"/>
    <w:rsid w:val="00CA56F4"/>
    <w:rsid w:val="00CA688A"/>
    <w:rsid w:val="00CB5061"/>
    <w:rsid w:val="00CB71D8"/>
    <w:rsid w:val="00CB79E8"/>
    <w:rsid w:val="00CC119F"/>
    <w:rsid w:val="00CC2939"/>
    <w:rsid w:val="00CC4ACB"/>
    <w:rsid w:val="00CD0088"/>
    <w:rsid w:val="00CD2B7A"/>
    <w:rsid w:val="00CD326F"/>
    <w:rsid w:val="00CE19F5"/>
    <w:rsid w:val="00CE5EE6"/>
    <w:rsid w:val="00CE7781"/>
    <w:rsid w:val="00CF3CBD"/>
    <w:rsid w:val="00D06C0A"/>
    <w:rsid w:val="00D1159F"/>
    <w:rsid w:val="00D11EB5"/>
    <w:rsid w:val="00D11F61"/>
    <w:rsid w:val="00D202A3"/>
    <w:rsid w:val="00D207A5"/>
    <w:rsid w:val="00D22E9C"/>
    <w:rsid w:val="00D24B3E"/>
    <w:rsid w:val="00D264EB"/>
    <w:rsid w:val="00D31825"/>
    <w:rsid w:val="00D3347D"/>
    <w:rsid w:val="00D44D1E"/>
    <w:rsid w:val="00D45DD8"/>
    <w:rsid w:val="00D4757D"/>
    <w:rsid w:val="00D5016D"/>
    <w:rsid w:val="00D51E0B"/>
    <w:rsid w:val="00D521C0"/>
    <w:rsid w:val="00D53751"/>
    <w:rsid w:val="00D6294F"/>
    <w:rsid w:val="00D64D93"/>
    <w:rsid w:val="00D6651B"/>
    <w:rsid w:val="00D71F8C"/>
    <w:rsid w:val="00D73129"/>
    <w:rsid w:val="00D73852"/>
    <w:rsid w:val="00D75AF5"/>
    <w:rsid w:val="00D76033"/>
    <w:rsid w:val="00D7742E"/>
    <w:rsid w:val="00D86B5F"/>
    <w:rsid w:val="00D9060C"/>
    <w:rsid w:val="00D917D5"/>
    <w:rsid w:val="00D91AE7"/>
    <w:rsid w:val="00D91EF8"/>
    <w:rsid w:val="00D92B5C"/>
    <w:rsid w:val="00D93775"/>
    <w:rsid w:val="00D94536"/>
    <w:rsid w:val="00DB0D3A"/>
    <w:rsid w:val="00DB3525"/>
    <w:rsid w:val="00DC5532"/>
    <w:rsid w:val="00DD02DF"/>
    <w:rsid w:val="00DD2F45"/>
    <w:rsid w:val="00DD3201"/>
    <w:rsid w:val="00DD4B24"/>
    <w:rsid w:val="00DD6F84"/>
    <w:rsid w:val="00DE2FBA"/>
    <w:rsid w:val="00DE7D47"/>
    <w:rsid w:val="00DF1CE7"/>
    <w:rsid w:val="00DF405C"/>
    <w:rsid w:val="00DF4E45"/>
    <w:rsid w:val="00E20480"/>
    <w:rsid w:val="00E218E5"/>
    <w:rsid w:val="00E441F5"/>
    <w:rsid w:val="00E46FF7"/>
    <w:rsid w:val="00E47D61"/>
    <w:rsid w:val="00E50882"/>
    <w:rsid w:val="00E511E4"/>
    <w:rsid w:val="00E5235F"/>
    <w:rsid w:val="00E53415"/>
    <w:rsid w:val="00E53A67"/>
    <w:rsid w:val="00E55735"/>
    <w:rsid w:val="00E56FD8"/>
    <w:rsid w:val="00E86B37"/>
    <w:rsid w:val="00E91198"/>
    <w:rsid w:val="00E94801"/>
    <w:rsid w:val="00E959B8"/>
    <w:rsid w:val="00E96CB9"/>
    <w:rsid w:val="00EA314F"/>
    <w:rsid w:val="00EA4BEA"/>
    <w:rsid w:val="00EA7401"/>
    <w:rsid w:val="00EB0DDB"/>
    <w:rsid w:val="00EB28DC"/>
    <w:rsid w:val="00EB7CFB"/>
    <w:rsid w:val="00EC1181"/>
    <w:rsid w:val="00EC1E35"/>
    <w:rsid w:val="00EC25BC"/>
    <w:rsid w:val="00EC34D3"/>
    <w:rsid w:val="00ED4422"/>
    <w:rsid w:val="00EE6B5F"/>
    <w:rsid w:val="00EE75A6"/>
    <w:rsid w:val="00EE7EB6"/>
    <w:rsid w:val="00EF0907"/>
    <w:rsid w:val="00F02CB8"/>
    <w:rsid w:val="00F038A3"/>
    <w:rsid w:val="00F03FDF"/>
    <w:rsid w:val="00F112B1"/>
    <w:rsid w:val="00F14ED4"/>
    <w:rsid w:val="00F21A99"/>
    <w:rsid w:val="00F24BB3"/>
    <w:rsid w:val="00F258AE"/>
    <w:rsid w:val="00F27DB1"/>
    <w:rsid w:val="00F30BD8"/>
    <w:rsid w:val="00F36BBC"/>
    <w:rsid w:val="00F425DB"/>
    <w:rsid w:val="00F42DAD"/>
    <w:rsid w:val="00F55E05"/>
    <w:rsid w:val="00F56ADB"/>
    <w:rsid w:val="00F56C14"/>
    <w:rsid w:val="00F607FD"/>
    <w:rsid w:val="00F60E0E"/>
    <w:rsid w:val="00F65DA7"/>
    <w:rsid w:val="00F72980"/>
    <w:rsid w:val="00F877CE"/>
    <w:rsid w:val="00F907A0"/>
    <w:rsid w:val="00F910CB"/>
    <w:rsid w:val="00F92B7B"/>
    <w:rsid w:val="00F92D6B"/>
    <w:rsid w:val="00F94963"/>
    <w:rsid w:val="00FA3CB9"/>
    <w:rsid w:val="00FA5DEC"/>
    <w:rsid w:val="00FA74E1"/>
    <w:rsid w:val="00FB380D"/>
    <w:rsid w:val="00FB40BF"/>
    <w:rsid w:val="00FB5264"/>
    <w:rsid w:val="00FB5A31"/>
    <w:rsid w:val="00FB5BD5"/>
    <w:rsid w:val="00FC1D0C"/>
    <w:rsid w:val="00FC5032"/>
    <w:rsid w:val="00FD0A30"/>
    <w:rsid w:val="00FD422A"/>
    <w:rsid w:val="00FD64C4"/>
    <w:rsid w:val="00FE2A31"/>
    <w:rsid w:val="00FE6711"/>
    <w:rsid w:val="00FE7AF4"/>
    <w:rsid w:val="00FF288E"/>
    <w:rsid w:val="00FF3EDA"/>
    <w:rsid w:val="00FF61D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402D36"/>
  <w15:docId w15:val="{71AF8B01-3DBA-4496-9C0E-21F996A3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57AD"/>
    <w:pPr>
      <w:widowControl w:val="0"/>
      <w:spacing w:line="440" w:lineRule="exact"/>
      <w:jc w:val="both"/>
    </w:pPr>
    <w:rPr>
      <w:rFonts w:ascii="Wuerth Book" w:hAnsi="Wuerth Book" w:cs="Arial"/>
      <w:kern w:val="24"/>
      <w:sz w:val="22"/>
      <w:szCs w:val="24"/>
    </w:rPr>
  </w:style>
  <w:style w:type="paragraph" w:styleId="berschrift1">
    <w:name w:val="heading 1"/>
    <w:basedOn w:val="Standard"/>
    <w:next w:val="Standard"/>
    <w:qFormat/>
    <w:rsid w:val="00821895"/>
    <w:pPr>
      <w:keepNext/>
      <w:jc w:val="left"/>
      <w:outlineLvl w:val="0"/>
    </w:pPr>
    <w:rPr>
      <w:rFonts w:ascii="Wuerth Bold" w:hAnsi="Wuerth Bold"/>
      <w:bCs/>
      <w:kern w:val="32"/>
      <w:sz w:val="28"/>
      <w:szCs w:val="32"/>
    </w:rPr>
  </w:style>
  <w:style w:type="paragraph" w:styleId="berschrift2">
    <w:name w:val="heading 2"/>
    <w:basedOn w:val="Standard"/>
    <w:next w:val="Standard"/>
    <w:qFormat/>
    <w:rsid w:val="006F0337"/>
    <w:pPr>
      <w:keepNext/>
      <w:spacing w:line="220" w:lineRule="exact"/>
      <w:outlineLvl w:val="1"/>
    </w:pPr>
    <w:rPr>
      <w:rFonts w:ascii="Wuerth Bold" w:hAnsi="Wuerth Bold"/>
      <w:bCs/>
      <w:i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D4109"/>
    <w:pPr>
      <w:spacing w:line="340" w:lineRule="exact"/>
      <w:jc w:val="left"/>
    </w:pPr>
    <w:rPr>
      <w:rFonts w:ascii="Wuerth Extra Bold Cond" w:hAnsi="Wuerth Extra Bold Cond"/>
    </w:rPr>
  </w:style>
  <w:style w:type="paragraph" w:styleId="Fuzeile">
    <w:name w:val="footer"/>
    <w:basedOn w:val="Standard"/>
    <w:link w:val="FuzeileZchn"/>
    <w:uiPriority w:val="99"/>
    <w:rsid w:val="00CD326F"/>
    <w:pPr>
      <w:tabs>
        <w:tab w:val="center" w:pos="4536"/>
        <w:tab w:val="right" w:pos="9072"/>
      </w:tabs>
      <w:spacing w:line="220" w:lineRule="exact"/>
      <w:jc w:val="left"/>
    </w:pPr>
    <w:rPr>
      <w:kern w:val="16"/>
      <w:sz w:val="16"/>
    </w:rPr>
  </w:style>
  <w:style w:type="character" w:customStyle="1" w:styleId="Lead">
    <w:name w:val="Lead"/>
    <w:rsid w:val="00821895"/>
    <w:rPr>
      <w:rFonts w:ascii="Wuerth Bold" w:hAnsi="Wuerth Bold"/>
    </w:rPr>
  </w:style>
  <w:style w:type="character" w:styleId="Seitenzahl">
    <w:name w:val="page number"/>
    <w:rsid w:val="00821895"/>
    <w:rPr>
      <w:rFonts w:ascii="Wuerth Book" w:hAnsi="Wuerth Book"/>
      <w:sz w:val="16"/>
    </w:rPr>
  </w:style>
  <w:style w:type="paragraph" w:customStyle="1" w:styleId="Adressat">
    <w:name w:val="Adressat"/>
    <w:basedOn w:val="Standard"/>
    <w:rsid w:val="007D4109"/>
    <w:pPr>
      <w:spacing w:line="340" w:lineRule="exact"/>
      <w:jc w:val="left"/>
    </w:pPr>
  </w:style>
  <w:style w:type="paragraph" w:customStyle="1" w:styleId="Boilerplate">
    <w:name w:val="Boilerplate"/>
    <w:basedOn w:val="Fuzeile"/>
    <w:rsid w:val="007D4109"/>
    <w:pPr>
      <w:jc w:val="both"/>
    </w:pPr>
  </w:style>
  <w:style w:type="character" w:styleId="Hyperlink">
    <w:name w:val="Hyperlink"/>
    <w:rsid w:val="00CC2939"/>
    <w:rPr>
      <w:color w:val="0000FF"/>
      <w:u w:val="single"/>
    </w:rPr>
  </w:style>
  <w:style w:type="table" w:styleId="Tabellenraster">
    <w:name w:val="Table Grid"/>
    <w:basedOn w:val="NormaleTabelle"/>
    <w:rsid w:val="00F3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2ptVerdichtetdurch01pt">
    <w:name w:val="Formatvorlage 12 pt Verdichtet durch  01 pt"/>
    <w:rsid w:val="00781154"/>
    <w:rPr>
      <w:spacing w:val="-2"/>
      <w:kern w:val="2"/>
      <w:sz w:val="22"/>
    </w:rPr>
  </w:style>
  <w:style w:type="paragraph" w:styleId="StandardWeb">
    <w:name w:val="Normal (Web)"/>
    <w:basedOn w:val="Standard"/>
    <w:rsid w:val="007934C3"/>
    <w:pPr>
      <w:widowControl/>
      <w:spacing w:before="100" w:beforeAutospacing="1" w:after="100" w:afterAutospacing="1" w:line="240" w:lineRule="auto"/>
      <w:jc w:val="left"/>
    </w:pPr>
    <w:rPr>
      <w:rFonts w:ascii="Times New Roman" w:hAnsi="Times New Roman" w:cs="Times New Roman"/>
      <w:kern w:val="0"/>
      <w:sz w:val="24"/>
      <w:lang w:val="de-DE" w:eastAsia="de-DE"/>
    </w:rPr>
  </w:style>
  <w:style w:type="paragraph" w:styleId="Sprechblasentext">
    <w:name w:val="Balloon Text"/>
    <w:basedOn w:val="Standard"/>
    <w:link w:val="SprechblasentextZchn"/>
    <w:rsid w:val="00150F2F"/>
    <w:pPr>
      <w:spacing w:line="240" w:lineRule="auto"/>
    </w:pPr>
    <w:rPr>
      <w:rFonts w:ascii="Tahoma" w:hAnsi="Tahoma" w:cs="Tahoma"/>
      <w:sz w:val="16"/>
      <w:szCs w:val="16"/>
    </w:rPr>
  </w:style>
  <w:style w:type="character" w:customStyle="1" w:styleId="SprechblasentextZchn">
    <w:name w:val="Sprechblasentext Zchn"/>
    <w:link w:val="Sprechblasentext"/>
    <w:rsid w:val="00150F2F"/>
    <w:rPr>
      <w:rFonts w:ascii="Tahoma" w:hAnsi="Tahoma" w:cs="Tahoma"/>
      <w:kern w:val="24"/>
      <w:sz w:val="16"/>
      <w:szCs w:val="16"/>
    </w:rPr>
  </w:style>
  <w:style w:type="paragraph" w:customStyle="1" w:styleId="Bildhaueratelier">
    <w:name w:val="Bildhaueratelier"/>
    <w:basedOn w:val="Standard"/>
    <w:qFormat/>
    <w:rsid w:val="00BC21AF"/>
    <w:pPr>
      <w:widowControl/>
      <w:spacing w:line="240" w:lineRule="auto"/>
    </w:pPr>
    <w:rPr>
      <w:rFonts w:ascii="Helvetica LT Condensed Light" w:eastAsia="Cambria" w:hAnsi="Helvetica LT Condensed Light" w:cs="Times New Roman"/>
      <w:kern w:val="0"/>
      <w:sz w:val="20"/>
      <w:lang w:eastAsia="en-US"/>
    </w:rPr>
  </w:style>
  <w:style w:type="character" w:customStyle="1" w:styleId="KopfzeileZchn">
    <w:name w:val="Kopfzeile Zchn"/>
    <w:link w:val="Kopfzeile"/>
    <w:rsid w:val="002E3A13"/>
    <w:rPr>
      <w:rFonts w:ascii="Wuerth Extra Bold Cond" w:hAnsi="Wuerth Extra Bold Cond" w:cs="Arial"/>
      <w:kern w:val="24"/>
      <w:sz w:val="22"/>
      <w:szCs w:val="24"/>
    </w:rPr>
  </w:style>
  <w:style w:type="character" w:styleId="Kommentarzeichen">
    <w:name w:val="annotation reference"/>
    <w:basedOn w:val="Absatz-Standardschriftart"/>
    <w:rsid w:val="004F04B9"/>
    <w:rPr>
      <w:sz w:val="16"/>
      <w:szCs w:val="16"/>
    </w:rPr>
  </w:style>
  <w:style w:type="paragraph" w:styleId="Kommentartext">
    <w:name w:val="annotation text"/>
    <w:basedOn w:val="Standard"/>
    <w:link w:val="KommentartextZchn"/>
    <w:rsid w:val="004F04B9"/>
    <w:pPr>
      <w:spacing w:line="240" w:lineRule="auto"/>
    </w:pPr>
    <w:rPr>
      <w:sz w:val="20"/>
      <w:szCs w:val="20"/>
    </w:rPr>
  </w:style>
  <w:style w:type="character" w:customStyle="1" w:styleId="KommentartextZchn">
    <w:name w:val="Kommentartext Zchn"/>
    <w:basedOn w:val="Absatz-Standardschriftart"/>
    <w:link w:val="Kommentartext"/>
    <w:rsid w:val="004F04B9"/>
    <w:rPr>
      <w:rFonts w:ascii="Wuerth Book" w:hAnsi="Wuerth Book" w:cs="Arial"/>
      <w:kern w:val="24"/>
    </w:rPr>
  </w:style>
  <w:style w:type="paragraph" w:styleId="Kommentarthema">
    <w:name w:val="annotation subject"/>
    <w:basedOn w:val="Kommentartext"/>
    <w:next w:val="Kommentartext"/>
    <w:link w:val="KommentarthemaZchn"/>
    <w:rsid w:val="004F04B9"/>
    <w:rPr>
      <w:b/>
      <w:bCs/>
    </w:rPr>
  </w:style>
  <w:style w:type="character" w:customStyle="1" w:styleId="KommentarthemaZchn">
    <w:name w:val="Kommentarthema Zchn"/>
    <w:basedOn w:val="KommentartextZchn"/>
    <w:link w:val="Kommentarthema"/>
    <w:rsid w:val="004F04B9"/>
    <w:rPr>
      <w:rFonts w:ascii="Wuerth Book" w:hAnsi="Wuerth Book" w:cs="Arial"/>
      <w:b/>
      <w:bCs/>
      <w:kern w:val="24"/>
    </w:rPr>
  </w:style>
  <w:style w:type="character" w:customStyle="1" w:styleId="FuzeileZchn">
    <w:name w:val="Fußzeile Zchn"/>
    <w:basedOn w:val="Absatz-Standardschriftart"/>
    <w:link w:val="Fuzeile"/>
    <w:uiPriority w:val="99"/>
    <w:rsid w:val="00B24C66"/>
    <w:rPr>
      <w:rFonts w:ascii="Wuerth Book" w:hAnsi="Wuerth Book" w:cs="Arial"/>
      <w:kern w:val="16"/>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24793">
      <w:bodyDiv w:val="1"/>
      <w:marLeft w:val="0"/>
      <w:marRight w:val="0"/>
      <w:marTop w:val="0"/>
      <w:marBottom w:val="0"/>
      <w:divBdr>
        <w:top w:val="none" w:sz="0" w:space="0" w:color="auto"/>
        <w:left w:val="none" w:sz="0" w:space="0" w:color="auto"/>
        <w:bottom w:val="none" w:sz="0" w:space="0" w:color="auto"/>
        <w:right w:val="none" w:sz="0" w:space="0" w:color="auto"/>
      </w:divBdr>
      <w:divsChild>
        <w:div w:id="1589267749">
          <w:marLeft w:val="0"/>
          <w:marRight w:val="0"/>
          <w:marTop w:val="0"/>
          <w:marBottom w:val="0"/>
          <w:divBdr>
            <w:top w:val="none" w:sz="0" w:space="0" w:color="auto"/>
            <w:left w:val="none" w:sz="0" w:space="0" w:color="auto"/>
            <w:bottom w:val="none" w:sz="0" w:space="0" w:color="auto"/>
            <w:right w:val="none" w:sz="0" w:space="0" w:color="auto"/>
          </w:divBdr>
          <w:divsChild>
            <w:div w:id="749620081">
              <w:marLeft w:val="0"/>
              <w:marRight w:val="0"/>
              <w:marTop w:val="0"/>
              <w:marBottom w:val="0"/>
              <w:divBdr>
                <w:top w:val="none" w:sz="0" w:space="0" w:color="auto"/>
                <w:left w:val="none" w:sz="0" w:space="0" w:color="auto"/>
                <w:bottom w:val="none" w:sz="0" w:space="0" w:color="auto"/>
                <w:right w:val="none" w:sz="0" w:space="0" w:color="auto"/>
              </w:divBdr>
              <w:divsChild>
                <w:div w:id="286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D7454-CFB7-4F9E-A615-8100A636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946</Words>
  <Characters>6450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Lambert Maria Wintersberger</vt:lpstr>
    </vt:vector>
  </TitlesOfParts>
  <Company>Wuerth-AG</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Lambert Maria Wintersberger</dc:title>
  <dc:creator>marc.luethi</dc:creator>
  <cp:lastModifiedBy>Jenzer, Marco</cp:lastModifiedBy>
  <cp:revision>4</cp:revision>
  <cp:lastPrinted>2019-01-23T08:52:00Z</cp:lastPrinted>
  <dcterms:created xsi:type="dcterms:W3CDTF">2020-07-17T12:02:00Z</dcterms:created>
  <dcterms:modified xsi:type="dcterms:W3CDTF">2020-07-17T12:15:00Z</dcterms:modified>
</cp:coreProperties>
</file>