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1" w:type="dxa"/>
        <w:tblCellMar>
          <w:left w:w="0" w:type="dxa"/>
          <w:right w:w="0" w:type="dxa"/>
        </w:tblCellMar>
        <w:tblLook w:val="01E0" w:firstRow="1" w:lastRow="1" w:firstColumn="1" w:lastColumn="1" w:noHBand="0" w:noVBand="0"/>
      </w:tblPr>
      <w:tblGrid>
        <w:gridCol w:w="4683"/>
        <w:gridCol w:w="1800"/>
        <w:gridCol w:w="3148"/>
      </w:tblGrid>
      <w:tr w:rsidR="007D4109" w:rsidRPr="0077692C" w14:paraId="42076E9B" w14:textId="77777777" w:rsidTr="007D4109">
        <w:trPr>
          <w:trHeight w:hRule="exact" w:val="2325"/>
        </w:trPr>
        <w:tc>
          <w:tcPr>
            <w:tcW w:w="4683" w:type="dxa"/>
          </w:tcPr>
          <w:p w14:paraId="3EF66F2F" w14:textId="77777777" w:rsidR="007D4109" w:rsidRPr="0077692C" w:rsidRDefault="007D4109" w:rsidP="007D4109">
            <w:pPr>
              <w:pStyle w:val="Adressat"/>
              <w:rPr>
                <w:rFonts w:ascii="Arial" w:hAnsi="Arial"/>
                <w:sz w:val="22"/>
                <w:szCs w:val="22"/>
              </w:rPr>
            </w:pPr>
          </w:p>
        </w:tc>
        <w:tc>
          <w:tcPr>
            <w:tcW w:w="1800" w:type="dxa"/>
          </w:tcPr>
          <w:p w14:paraId="0F143FB6" w14:textId="77777777" w:rsidR="007D4109" w:rsidRPr="0077692C" w:rsidRDefault="007D4109" w:rsidP="007D4109">
            <w:pPr>
              <w:pStyle w:val="Adressat"/>
              <w:rPr>
                <w:rFonts w:ascii="Arial" w:hAnsi="Arial"/>
                <w:sz w:val="22"/>
                <w:szCs w:val="22"/>
              </w:rPr>
            </w:pPr>
          </w:p>
        </w:tc>
        <w:tc>
          <w:tcPr>
            <w:tcW w:w="3148" w:type="dxa"/>
          </w:tcPr>
          <w:p w14:paraId="16DCD03C" w14:textId="77777777" w:rsidR="007D4109" w:rsidRPr="00156782" w:rsidRDefault="007D4109" w:rsidP="008709B4">
            <w:pPr>
              <w:pStyle w:val="Fuzeile"/>
              <w:tabs>
                <w:tab w:val="clear" w:pos="4536"/>
                <w:tab w:val="clear" w:pos="9072"/>
              </w:tabs>
              <w:rPr>
                <w:rFonts w:ascii="Arial" w:hAnsi="Arial"/>
                <w:szCs w:val="22"/>
                <w:lang w:val="de-CH"/>
              </w:rPr>
            </w:pPr>
            <w:r w:rsidRPr="00156782">
              <w:rPr>
                <w:rFonts w:ascii="Arial" w:hAnsi="Arial"/>
                <w:lang w:val="de-CH"/>
              </w:rPr>
              <w:t>Würth AG</w:t>
            </w:r>
          </w:p>
          <w:p w14:paraId="302D3A3B" w14:textId="77777777" w:rsidR="007D4109" w:rsidRPr="00156782" w:rsidRDefault="007D4109" w:rsidP="008709B4">
            <w:pPr>
              <w:pStyle w:val="Fuzeile"/>
              <w:tabs>
                <w:tab w:val="clear" w:pos="4536"/>
                <w:tab w:val="clear" w:pos="9072"/>
              </w:tabs>
              <w:rPr>
                <w:rFonts w:ascii="Arial" w:hAnsi="Arial"/>
                <w:szCs w:val="22"/>
                <w:lang w:val="de-CH"/>
              </w:rPr>
            </w:pPr>
            <w:proofErr w:type="spellStart"/>
            <w:r w:rsidRPr="00156782">
              <w:rPr>
                <w:rFonts w:ascii="Arial" w:hAnsi="Arial"/>
                <w:lang w:val="de-CH"/>
              </w:rPr>
              <w:t>Dornwydenweg</w:t>
            </w:r>
            <w:proofErr w:type="spellEnd"/>
            <w:r w:rsidRPr="00156782">
              <w:rPr>
                <w:rFonts w:ascii="Arial" w:hAnsi="Arial"/>
                <w:lang w:val="de-CH"/>
              </w:rPr>
              <w:t xml:space="preserve"> 11</w:t>
            </w:r>
          </w:p>
          <w:p w14:paraId="521FB842" w14:textId="77777777" w:rsidR="007D4109" w:rsidRPr="00156782" w:rsidRDefault="007D4109" w:rsidP="008709B4">
            <w:pPr>
              <w:pStyle w:val="Fuzeile"/>
              <w:tabs>
                <w:tab w:val="clear" w:pos="4536"/>
                <w:tab w:val="clear" w:pos="9072"/>
              </w:tabs>
              <w:rPr>
                <w:rFonts w:ascii="Arial" w:hAnsi="Arial"/>
                <w:szCs w:val="22"/>
                <w:lang w:val="de-CH"/>
              </w:rPr>
            </w:pPr>
            <w:r w:rsidRPr="00156782">
              <w:rPr>
                <w:rFonts w:ascii="Arial" w:hAnsi="Arial"/>
                <w:lang w:val="de-CH"/>
              </w:rPr>
              <w:t>4144 Arlesheim</w:t>
            </w:r>
          </w:p>
          <w:p w14:paraId="25EC991D" w14:textId="77777777" w:rsidR="007D4109" w:rsidRPr="00156782" w:rsidRDefault="007D4109" w:rsidP="008709B4">
            <w:pPr>
              <w:pStyle w:val="Fuzeile"/>
              <w:tabs>
                <w:tab w:val="clear" w:pos="4536"/>
                <w:tab w:val="clear" w:pos="9072"/>
              </w:tabs>
              <w:rPr>
                <w:rFonts w:ascii="Arial" w:hAnsi="Arial"/>
                <w:szCs w:val="22"/>
                <w:lang w:val="de-CH"/>
              </w:rPr>
            </w:pPr>
          </w:p>
          <w:p w14:paraId="00BABEE9" w14:textId="77777777" w:rsidR="007D4109" w:rsidRPr="00156782" w:rsidRDefault="007D4109" w:rsidP="006E24E6">
            <w:pPr>
              <w:pStyle w:val="Fuzeile"/>
              <w:tabs>
                <w:tab w:val="clear" w:pos="4536"/>
                <w:tab w:val="clear" w:pos="9072"/>
              </w:tabs>
              <w:rPr>
                <w:rFonts w:ascii="Arial" w:hAnsi="Arial"/>
                <w:szCs w:val="22"/>
                <w:lang w:val="de-CH"/>
              </w:rPr>
            </w:pPr>
            <w:r w:rsidRPr="00156782">
              <w:rPr>
                <w:rFonts w:ascii="Arial" w:hAnsi="Arial"/>
                <w:lang w:val="de-CH"/>
              </w:rPr>
              <w:t>T +41 61 705 91 11</w:t>
            </w:r>
          </w:p>
          <w:p w14:paraId="173AAE2A" w14:textId="77777777" w:rsidR="007D4109" w:rsidRPr="00156782" w:rsidRDefault="002E25B2" w:rsidP="008709B4">
            <w:pPr>
              <w:pStyle w:val="Fuzeile"/>
              <w:tabs>
                <w:tab w:val="clear" w:pos="4536"/>
                <w:tab w:val="clear" w:pos="9072"/>
              </w:tabs>
              <w:rPr>
                <w:rFonts w:ascii="Arial" w:hAnsi="Arial"/>
                <w:szCs w:val="22"/>
                <w:lang w:val="de-CH"/>
              </w:rPr>
            </w:pPr>
            <w:r w:rsidRPr="00156782">
              <w:rPr>
                <w:rFonts w:ascii="Arial" w:hAnsi="Arial"/>
                <w:lang w:val="de-CH"/>
              </w:rPr>
              <w:t>kommunikation@wuerth-ag.ch</w:t>
            </w:r>
          </w:p>
          <w:p w14:paraId="4138399B" w14:textId="77777777" w:rsidR="007D4109" w:rsidRPr="00156782" w:rsidRDefault="007D4109" w:rsidP="008709B4">
            <w:pPr>
              <w:pStyle w:val="Fuzeile"/>
              <w:tabs>
                <w:tab w:val="clear" w:pos="4536"/>
                <w:tab w:val="clear" w:pos="9072"/>
              </w:tabs>
              <w:rPr>
                <w:rFonts w:ascii="Arial" w:hAnsi="Arial"/>
                <w:szCs w:val="22"/>
                <w:lang w:val="de-CH"/>
              </w:rPr>
            </w:pPr>
            <w:r w:rsidRPr="00156782">
              <w:rPr>
                <w:rFonts w:ascii="Arial" w:hAnsi="Arial"/>
                <w:lang w:val="de-CH"/>
              </w:rPr>
              <w:t>www.wuerth-ag.ch</w:t>
            </w:r>
          </w:p>
          <w:p w14:paraId="2506C511" w14:textId="77777777" w:rsidR="007D4109" w:rsidRPr="00156782" w:rsidRDefault="007D4109" w:rsidP="008709B4">
            <w:pPr>
              <w:pStyle w:val="Fuzeile"/>
              <w:tabs>
                <w:tab w:val="clear" w:pos="4536"/>
                <w:tab w:val="clear" w:pos="9072"/>
              </w:tabs>
              <w:rPr>
                <w:rFonts w:ascii="Arial" w:hAnsi="Arial"/>
                <w:sz w:val="22"/>
                <w:szCs w:val="22"/>
                <w:lang w:val="de-CH"/>
              </w:rPr>
            </w:pPr>
          </w:p>
          <w:p w14:paraId="0FC2DF91" w14:textId="1F486ABF" w:rsidR="007D4109" w:rsidRPr="0077692C" w:rsidRDefault="007D4109" w:rsidP="00D54291">
            <w:pPr>
              <w:spacing w:line="276" w:lineRule="auto"/>
              <w:contextualSpacing/>
              <w:jc w:val="left"/>
              <w:rPr>
                <w:rFonts w:ascii="Arial" w:hAnsi="Arial"/>
                <w:sz w:val="22"/>
                <w:szCs w:val="22"/>
              </w:rPr>
            </w:pPr>
            <w:r>
              <w:rPr>
                <w:rFonts w:ascii="Arial" w:hAnsi="Arial"/>
                <w:sz w:val="22"/>
              </w:rPr>
              <w:t xml:space="preserve">Arlesheim, </w:t>
            </w:r>
            <w:r w:rsidR="0022535E">
              <w:rPr>
                <w:rFonts w:ascii="Arial" w:hAnsi="Arial"/>
                <w:sz w:val="22"/>
              </w:rPr>
              <w:t>01</w:t>
            </w:r>
            <w:bookmarkStart w:id="0" w:name="_GoBack"/>
            <w:bookmarkEnd w:id="0"/>
            <w:r w:rsidR="0022535E">
              <w:rPr>
                <w:rFonts w:ascii="Arial" w:hAnsi="Arial"/>
                <w:sz w:val="22"/>
              </w:rPr>
              <w:t>.11</w:t>
            </w:r>
            <w:r w:rsidR="00D54291">
              <w:rPr>
                <w:rFonts w:ascii="Arial" w:hAnsi="Arial"/>
                <w:sz w:val="22"/>
              </w:rPr>
              <w:t>.</w:t>
            </w:r>
            <w:r>
              <w:rPr>
                <w:rFonts w:ascii="Arial" w:hAnsi="Arial"/>
                <w:sz w:val="22"/>
              </w:rPr>
              <w:t>2021</w:t>
            </w:r>
          </w:p>
        </w:tc>
      </w:tr>
    </w:tbl>
    <w:p w14:paraId="322AFB3D" w14:textId="77777777" w:rsidR="00DE0707" w:rsidRPr="0077692C" w:rsidRDefault="00DE0707" w:rsidP="002D0114">
      <w:pPr>
        <w:spacing w:line="240" w:lineRule="auto"/>
        <w:rPr>
          <w:rFonts w:ascii="Arial" w:hAnsi="Arial"/>
          <w:sz w:val="22"/>
          <w:szCs w:val="22"/>
          <w:u w:val="single"/>
        </w:rPr>
      </w:pPr>
    </w:p>
    <w:p w14:paraId="35F51F37" w14:textId="77777777" w:rsidR="00DE0707" w:rsidRPr="0077692C" w:rsidRDefault="00DE0707" w:rsidP="002D0114">
      <w:pPr>
        <w:spacing w:line="240" w:lineRule="auto"/>
        <w:rPr>
          <w:rFonts w:ascii="Arial" w:hAnsi="Arial"/>
          <w:sz w:val="22"/>
          <w:szCs w:val="22"/>
          <w:u w:val="single"/>
        </w:rPr>
      </w:pPr>
    </w:p>
    <w:p w14:paraId="17BB4278" w14:textId="77777777" w:rsidR="00DE0707" w:rsidRPr="0077692C" w:rsidRDefault="00DE0707" w:rsidP="002D0114">
      <w:pPr>
        <w:spacing w:line="240" w:lineRule="auto"/>
        <w:rPr>
          <w:rFonts w:ascii="Arial" w:hAnsi="Arial"/>
          <w:sz w:val="22"/>
          <w:szCs w:val="22"/>
          <w:u w:val="single"/>
        </w:rPr>
      </w:pPr>
    </w:p>
    <w:p w14:paraId="05F1C5FF" w14:textId="77777777" w:rsidR="002D0114" w:rsidRPr="0077692C" w:rsidRDefault="002D0114" w:rsidP="00AF3FB9">
      <w:pPr>
        <w:pStyle w:val="berschrift1"/>
        <w:rPr>
          <w:rStyle w:val="strong2"/>
          <w:rFonts w:ascii="Arial" w:hAnsi="Arial"/>
          <w:b/>
          <w:sz w:val="22"/>
          <w:szCs w:val="22"/>
        </w:rPr>
      </w:pPr>
    </w:p>
    <w:p w14:paraId="2745774B" w14:textId="1D67FDAA" w:rsidR="00756695" w:rsidRPr="00DC0B03" w:rsidRDefault="000C47D5" w:rsidP="00756695">
      <w:pPr>
        <w:jc w:val="left"/>
        <w:rPr>
          <w:rFonts w:ascii="Arial" w:hAnsi="Arial"/>
          <w:b/>
          <w:bCs/>
          <w:kern w:val="32"/>
          <w:sz w:val="28"/>
          <w:szCs w:val="22"/>
        </w:rPr>
      </w:pPr>
      <w:r w:rsidRPr="0044463B">
        <w:rPr>
          <w:rFonts w:ascii="Arial" w:hAnsi="Arial"/>
          <w:b/>
          <w:sz w:val="28"/>
        </w:rPr>
        <w:t xml:space="preserve">PROFESSIONAL CAR CARE by Würth – </w:t>
      </w:r>
      <w:r w:rsidR="00012369" w:rsidRPr="00012369">
        <w:rPr>
          <w:rFonts w:ascii="Arial" w:hAnsi="Arial"/>
          <w:b/>
          <w:sz w:val="28"/>
        </w:rPr>
        <w:t>L'offre de préparation de véhicules de Würth AG fait briller les garages.</w:t>
      </w:r>
    </w:p>
    <w:p w14:paraId="2EFE3FCE" w14:textId="77777777" w:rsidR="00953D4A" w:rsidRPr="0077692C" w:rsidRDefault="00953D4A" w:rsidP="00953D4A">
      <w:pPr>
        <w:spacing w:line="276" w:lineRule="auto"/>
        <w:contextualSpacing/>
        <w:rPr>
          <w:rFonts w:ascii="Arial" w:hAnsi="Arial"/>
          <w:b/>
          <w:color w:val="212529"/>
          <w:sz w:val="22"/>
          <w:szCs w:val="22"/>
          <w:shd w:val="clear" w:color="auto" w:fill="FFFFFF"/>
        </w:rPr>
      </w:pPr>
    </w:p>
    <w:p w14:paraId="6AE28738" w14:textId="77777777" w:rsidR="00F1268E" w:rsidRPr="0077692C" w:rsidRDefault="00F1268E" w:rsidP="00953D4A">
      <w:pPr>
        <w:spacing w:line="276" w:lineRule="auto"/>
        <w:rPr>
          <w:rFonts w:ascii="Arial" w:hAnsi="Arial"/>
          <w:color w:val="808080" w:themeColor="background1" w:themeShade="80"/>
          <w:sz w:val="22"/>
          <w:szCs w:val="22"/>
        </w:rPr>
      </w:pPr>
    </w:p>
    <w:p w14:paraId="0F6A50D4" w14:textId="28AEA029" w:rsidR="00F1268E" w:rsidRPr="0077692C" w:rsidRDefault="00F1268E" w:rsidP="004E3E89">
      <w:pPr>
        <w:spacing w:line="276" w:lineRule="auto"/>
        <w:rPr>
          <w:rFonts w:ascii="Arial" w:hAnsi="Arial"/>
          <w:b/>
          <w:sz w:val="22"/>
          <w:szCs w:val="22"/>
        </w:rPr>
      </w:pPr>
      <w:r>
        <w:rPr>
          <w:rFonts w:ascii="Arial" w:hAnsi="Arial"/>
          <w:b/>
          <w:sz w:val="22"/>
        </w:rPr>
        <w:t xml:space="preserve">Würth AG présente à ses </w:t>
      </w:r>
      <w:r w:rsidR="00E37E76">
        <w:rPr>
          <w:rFonts w:ascii="Arial" w:hAnsi="Arial"/>
          <w:b/>
          <w:sz w:val="22"/>
        </w:rPr>
        <w:t xml:space="preserve">entreprises </w:t>
      </w:r>
      <w:r>
        <w:rPr>
          <w:rFonts w:ascii="Arial" w:hAnsi="Arial"/>
          <w:b/>
          <w:sz w:val="22"/>
        </w:rPr>
        <w:t xml:space="preserve">partenaires une nouvelle offre de préparation de véhicules à </w:t>
      </w:r>
      <w:r w:rsidR="00121E96">
        <w:rPr>
          <w:rFonts w:ascii="Arial" w:hAnsi="Arial"/>
          <w:b/>
          <w:sz w:val="22"/>
        </w:rPr>
        <w:t>proposer à</w:t>
      </w:r>
      <w:r>
        <w:rPr>
          <w:rFonts w:ascii="Arial" w:hAnsi="Arial"/>
          <w:b/>
          <w:sz w:val="22"/>
        </w:rPr>
        <w:t xml:space="preserve"> leurs clients</w:t>
      </w:r>
      <w:r w:rsidR="0044463B">
        <w:rPr>
          <w:rFonts w:ascii="Arial" w:hAnsi="Arial"/>
          <w:b/>
          <w:sz w:val="22"/>
        </w:rPr>
        <w:t xml:space="preserve"> finaux</w:t>
      </w:r>
      <w:r>
        <w:rPr>
          <w:rFonts w:ascii="Arial" w:hAnsi="Arial"/>
          <w:b/>
          <w:sz w:val="22"/>
        </w:rPr>
        <w:t>.</w:t>
      </w:r>
    </w:p>
    <w:p w14:paraId="7CAB94A0" w14:textId="77777777" w:rsidR="00F1268E" w:rsidRPr="0077692C" w:rsidRDefault="00F1268E" w:rsidP="004E3E89">
      <w:pPr>
        <w:spacing w:line="276" w:lineRule="auto"/>
        <w:rPr>
          <w:rFonts w:ascii="Arial" w:hAnsi="Arial"/>
          <w:sz w:val="22"/>
          <w:szCs w:val="22"/>
        </w:rPr>
      </w:pPr>
    </w:p>
    <w:p w14:paraId="5D71C67E" w14:textId="6C6A836C" w:rsidR="00197C0F" w:rsidRPr="0077692C" w:rsidRDefault="00F1268E" w:rsidP="004E3E89">
      <w:pPr>
        <w:spacing w:line="276" w:lineRule="auto"/>
        <w:rPr>
          <w:rFonts w:ascii="Arial" w:hAnsi="Arial"/>
          <w:sz w:val="22"/>
          <w:szCs w:val="22"/>
        </w:rPr>
      </w:pPr>
      <w:r>
        <w:rPr>
          <w:rFonts w:ascii="Arial" w:hAnsi="Arial"/>
          <w:sz w:val="22"/>
        </w:rPr>
        <w:t xml:space="preserve">Il est bien connu qu'un nombre croissant de garagistes doivent s'attendre à voir baisser leur chiffre d'affaires sous l'effet de certaines évolutions technologiques. </w:t>
      </w:r>
      <w:r w:rsidR="00BA258F">
        <w:rPr>
          <w:rFonts w:ascii="Arial" w:hAnsi="Arial"/>
          <w:sz w:val="22"/>
        </w:rPr>
        <w:t>L</w:t>
      </w:r>
      <w:r>
        <w:rPr>
          <w:rFonts w:ascii="Arial" w:hAnsi="Arial"/>
          <w:sz w:val="22"/>
        </w:rPr>
        <w:t xml:space="preserve">e progrès technique signifie </w:t>
      </w:r>
      <w:r w:rsidR="00BA258F">
        <w:rPr>
          <w:rFonts w:ascii="Arial" w:hAnsi="Arial"/>
          <w:sz w:val="22"/>
        </w:rPr>
        <w:t xml:space="preserve">fondamentalement </w:t>
      </w:r>
      <w:r>
        <w:rPr>
          <w:rFonts w:ascii="Arial" w:hAnsi="Arial"/>
          <w:sz w:val="22"/>
        </w:rPr>
        <w:t xml:space="preserve">quelque chose de bien et permet aujourd'hui, entre autres, aux détenteurs de véhicules d'espacer les intervalles d'entretien. Ce qui fait le bonheur de certains peut </w:t>
      </w:r>
      <w:r w:rsidR="00E37E76">
        <w:rPr>
          <w:rFonts w:ascii="Arial" w:hAnsi="Arial"/>
          <w:sz w:val="22"/>
        </w:rPr>
        <w:t>pourtant</w:t>
      </w:r>
      <w:r>
        <w:rPr>
          <w:rFonts w:ascii="Arial" w:hAnsi="Arial"/>
          <w:sz w:val="22"/>
        </w:rPr>
        <w:t xml:space="preserve"> se </w:t>
      </w:r>
      <w:r w:rsidR="00BA258F">
        <w:rPr>
          <w:rFonts w:ascii="Arial" w:hAnsi="Arial"/>
          <w:sz w:val="22"/>
        </w:rPr>
        <w:t>solder par une</w:t>
      </w:r>
      <w:r>
        <w:rPr>
          <w:rFonts w:ascii="Arial" w:hAnsi="Arial"/>
          <w:sz w:val="22"/>
        </w:rPr>
        <w:t xml:space="preserve"> perte de revenus (en matière d'entretien automobile) pour les autres.</w:t>
      </w:r>
    </w:p>
    <w:p w14:paraId="70D8C017" w14:textId="77777777" w:rsidR="00953D4A" w:rsidRPr="0077692C" w:rsidRDefault="00953D4A" w:rsidP="00953D4A">
      <w:pPr>
        <w:spacing w:line="276" w:lineRule="auto"/>
        <w:contextualSpacing/>
        <w:rPr>
          <w:rFonts w:ascii="Arial" w:hAnsi="Arial"/>
          <w:b/>
          <w:sz w:val="22"/>
          <w:szCs w:val="22"/>
        </w:rPr>
      </w:pPr>
    </w:p>
    <w:p w14:paraId="3CD1B97E" w14:textId="4035C0C3" w:rsidR="00197C0F" w:rsidRPr="0077692C" w:rsidRDefault="00953D4A" w:rsidP="00FB19EA">
      <w:pPr>
        <w:spacing w:line="276" w:lineRule="auto"/>
        <w:contextualSpacing/>
        <w:rPr>
          <w:rFonts w:ascii="Arial" w:hAnsi="Arial"/>
          <w:b/>
          <w:sz w:val="22"/>
          <w:szCs w:val="22"/>
        </w:rPr>
      </w:pPr>
      <w:r>
        <w:rPr>
          <w:rFonts w:ascii="Arial" w:hAnsi="Arial"/>
          <w:b/>
          <w:sz w:val="22"/>
        </w:rPr>
        <w:t>Augmenter les ventes au garage.</w:t>
      </w:r>
    </w:p>
    <w:p w14:paraId="6930D526" w14:textId="77777777" w:rsidR="00B2300B" w:rsidRPr="0077692C" w:rsidRDefault="00B2300B" w:rsidP="00FB19EA">
      <w:pPr>
        <w:spacing w:line="276" w:lineRule="auto"/>
        <w:contextualSpacing/>
        <w:rPr>
          <w:rFonts w:ascii="Arial" w:hAnsi="Arial"/>
          <w:b/>
          <w:sz w:val="22"/>
          <w:szCs w:val="22"/>
        </w:rPr>
      </w:pPr>
    </w:p>
    <w:p w14:paraId="7C2B60A5" w14:textId="5DC88BDF" w:rsidR="00605411" w:rsidRPr="0077692C" w:rsidRDefault="00506903" w:rsidP="00605411">
      <w:pPr>
        <w:spacing w:line="276" w:lineRule="auto"/>
        <w:contextualSpacing/>
        <w:rPr>
          <w:rFonts w:ascii="Arial" w:hAnsi="Arial"/>
          <w:sz w:val="22"/>
          <w:szCs w:val="22"/>
        </w:rPr>
      </w:pPr>
      <w:r>
        <w:rPr>
          <w:rFonts w:ascii="Arial" w:hAnsi="Arial"/>
          <w:sz w:val="22"/>
        </w:rPr>
        <w:t xml:space="preserve">Le nouveau concept </w:t>
      </w:r>
      <w:r>
        <w:rPr>
          <w:rFonts w:ascii="Arial" w:hAnsi="Arial"/>
          <w:b/>
          <w:sz w:val="22"/>
        </w:rPr>
        <w:t>PROFESSIONAL CAR CARE by Würth</w:t>
      </w:r>
      <w:r>
        <w:rPr>
          <w:rFonts w:ascii="Arial" w:hAnsi="Arial"/>
          <w:sz w:val="22"/>
        </w:rPr>
        <w:t xml:space="preserve"> </w:t>
      </w:r>
      <w:r w:rsidR="00156782">
        <w:rPr>
          <w:rFonts w:ascii="Arial" w:hAnsi="Arial"/>
          <w:sz w:val="22"/>
        </w:rPr>
        <w:t>propose</w:t>
      </w:r>
      <w:r>
        <w:rPr>
          <w:rFonts w:ascii="Arial" w:hAnsi="Arial"/>
          <w:sz w:val="22"/>
        </w:rPr>
        <w:t xml:space="preserve"> un</w:t>
      </w:r>
      <w:r w:rsidR="00A6326A">
        <w:rPr>
          <w:rFonts w:ascii="Arial" w:hAnsi="Arial"/>
          <w:sz w:val="22"/>
        </w:rPr>
        <w:t>e</w:t>
      </w:r>
      <w:r w:rsidR="00EE127D">
        <w:rPr>
          <w:rFonts w:ascii="Arial" w:hAnsi="Arial"/>
          <w:sz w:val="22"/>
        </w:rPr>
        <w:t xml:space="preserve"> offre</w:t>
      </w:r>
      <w:r>
        <w:rPr>
          <w:rFonts w:ascii="Arial" w:hAnsi="Arial"/>
          <w:sz w:val="22"/>
        </w:rPr>
        <w:t xml:space="preserve"> complète de calibre professionnel pour la préparation de véhicules.</w:t>
      </w:r>
    </w:p>
    <w:p w14:paraId="770BD60B" w14:textId="13F3F35F" w:rsidR="00605411" w:rsidRPr="0077692C" w:rsidRDefault="00605411" w:rsidP="00605411">
      <w:pPr>
        <w:spacing w:line="276" w:lineRule="auto"/>
        <w:contextualSpacing/>
        <w:rPr>
          <w:rFonts w:ascii="Arial" w:hAnsi="Arial"/>
          <w:sz w:val="22"/>
          <w:szCs w:val="22"/>
        </w:rPr>
      </w:pPr>
      <w:r>
        <w:rPr>
          <w:rFonts w:ascii="Arial" w:hAnsi="Arial"/>
          <w:sz w:val="22"/>
        </w:rPr>
        <w:t xml:space="preserve">Allant du nettoyage intérieur et extérieur jusqu'à proposer des produits de revente aux clients </w:t>
      </w:r>
      <w:r w:rsidR="0044463B">
        <w:rPr>
          <w:rFonts w:ascii="Arial" w:hAnsi="Arial"/>
          <w:sz w:val="22"/>
        </w:rPr>
        <w:t>finaux</w:t>
      </w:r>
      <w:r>
        <w:rPr>
          <w:rFonts w:ascii="Arial" w:hAnsi="Arial"/>
          <w:sz w:val="22"/>
        </w:rPr>
        <w:t>, l'offre recouvre absolument tous les aspects de sorte que les entreprises partenaires bénéficient d'un forfait complet.</w:t>
      </w:r>
    </w:p>
    <w:p w14:paraId="489E295A" w14:textId="77777777" w:rsidR="009A3468" w:rsidRPr="0077692C" w:rsidRDefault="009A3468" w:rsidP="009A3468">
      <w:pPr>
        <w:spacing w:line="276" w:lineRule="auto"/>
        <w:contextualSpacing/>
        <w:rPr>
          <w:rFonts w:ascii="Arial" w:hAnsi="Arial"/>
          <w:sz w:val="22"/>
          <w:szCs w:val="22"/>
        </w:rPr>
      </w:pPr>
    </w:p>
    <w:p w14:paraId="76A54FB0" w14:textId="122766E7" w:rsidR="009A3468" w:rsidRPr="0077692C" w:rsidRDefault="00D72E07" w:rsidP="00D72E07">
      <w:pPr>
        <w:spacing w:line="276" w:lineRule="auto"/>
        <w:contextualSpacing/>
        <w:rPr>
          <w:rFonts w:ascii="Arial" w:hAnsi="Arial"/>
          <w:sz w:val="22"/>
          <w:szCs w:val="22"/>
        </w:rPr>
      </w:pPr>
      <w:r>
        <w:rPr>
          <w:rFonts w:ascii="Arial" w:hAnsi="Arial"/>
          <w:sz w:val="22"/>
        </w:rPr>
        <w:t>Massimo Folda, chef de projet, explique:</w:t>
      </w:r>
      <w:proofErr w:type="gramStart"/>
      <w:r>
        <w:rPr>
          <w:rFonts w:ascii="Arial" w:hAnsi="Arial"/>
          <w:sz w:val="22"/>
        </w:rPr>
        <w:t xml:space="preserve"> «L'offre</w:t>
      </w:r>
      <w:proofErr w:type="gramEnd"/>
      <w:r>
        <w:rPr>
          <w:rFonts w:ascii="Arial" w:hAnsi="Arial"/>
          <w:sz w:val="22"/>
        </w:rPr>
        <w:t xml:space="preserve"> PROFESSIONAL CAR CARE a été conçue pour aider nos entreprises partenaires à générer des ventes supplémentaires à moindre</w:t>
      </w:r>
      <w:r w:rsidR="0044463B">
        <w:rPr>
          <w:rFonts w:ascii="Arial" w:hAnsi="Arial"/>
          <w:sz w:val="22"/>
        </w:rPr>
        <w:t>s</w:t>
      </w:r>
      <w:r>
        <w:rPr>
          <w:rFonts w:ascii="Arial" w:hAnsi="Arial"/>
          <w:sz w:val="22"/>
        </w:rPr>
        <w:t xml:space="preserve"> frais et avec peu d'efforts. En outre, elle permet aux garagistes de proposer à leurs clientes et clients des produits de nettoyage de calibre professionnel</w:t>
      </w:r>
      <w:r w:rsidR="00EE127D">
        <w:rPr>
          <w:rFonts w:ascii="Arial" w:hAnsi="Arial"/>
          <w:sz w:val="22"/>
        </w:rPr>
        <w:t xml:space="preserve"> et</w:t>
      </w:r>
      <w:r>
        <w:rPr>
          <w:rFonts w:ascii="Arial" w:hAnsi="Arial"/>
          <w:sz w:val="22"/>
        </w:rPr>
        <w:t xml:space="preserve"> produisant un effet durable qu'ils ne pourraient pas autrement acheter dans les commerces. Comme ça, chacun en tire quelque chose</w:t>
      </w:r>
      <w:proofErr w:type="gramStart"/>
      <w:r>
        <w:rPr>
          <w:rFonts w:ascii="Arial" w:hAnsi="Arial"/>
          <w:sz w:val="22"/>
        </w:rPr>
        <w:t>.»</w:t>
      </w:r>
      <w:proofErr w:type="gramEnd"/>
      <w:r>
        <w:rPr>
          <w:rFonts w:ascii="Arial" w:hAnsi="Arial"/>
          <w:sz w:val="22"/>
        </w:rPr>
        <w:t xml:space="preserve"> </w:t>
      </w:r>
    </w:p>
    <w:p w14:paraId="3EEF05A7" w14:textId="77777777" w:rsidR="003F29CF" w:rsidRPr="0077692C" w:rsidRDefault="003F29CF" w:rsidP="009A3468">
      <w:pPr>
        <w:spacing w:line="276" w:lineRule="auto"/>
        <w:contextualSpacing/>
        <w:rPr>
          <w:rFonts w:ascii="Arial" w:hAnsi="Arial"/>
          <w:b/>
          <w:sz w:val="22"/>
          <w:szCs w:val="22"/>
        </w:rPr>
      </w:pPr>
    </w:p>
    <w:p w14:paraId="330893B1" w14:textId="3BCCACAD" w:rsidR="003A4CFF" w:rsidRPr="0077692C" w:rsidRDefault="004B27D3" w:rsidP="005E704A">
      <w:pPr>
        <w:spacing w:line="276" w:lineRule="auto"/>
        <w:contextualSpacing/>
        <w:rPr>
          <w:rFonts w:ascii="Arial" w:hAnsi="Arial"/>
          <w:b/>
          <w:sz w:val="22"/>
          <w:szCs w:val="22"/>
        </w:rPr>
      </w:pPr>
      <w:r>
        <w:rPr>
          <w:rFonts w:ascii="Arial" w:hAnsi="Arial"/>
          <w:b/>
          <w:sz w:val="22"/>
        </w:rPr>
        <w:t>Bien préparé pour la vente de véhicules.</w:t>
      </w:r>
    </w:p>
    <w:p w14:paraId="3609362D" w14:textId="77777777" w:rsidR="00B2300B" w:rsidRPr="0077692C" w:rsidRDefault="00B2300B" w:rsidP="005E704A">
      <w:pPr>
        <w:spacing w:line="276" w:lineRule="auto"/>
        <w:contextualSpacing/>
        <w:rPr>
          <w:rFonts w:ascii="Arial" w:hAnsi="Arial"/>
          <w:b/>
          <w:sz w:val="22"/>
          <w:szCs w:val="22"/>
        </w:rPr>
      </w:pPr>
    </w:p>
    <w:p w14:paraId="6B16C0D8" w14:textId="65C11187" w:rsidR="008954B1" w:rsidRPr="0077692C" w:rsidRDefault="00C773FE" w:rsidP="005E704A">
      <w:pPr>
        <w:spacing w:line="276" w:lineRule="auto"/>
        <w:contextualSpacing/>
        <w:rPr>
          <w:rFonts w:ascii="Arial" w:hAnsi="Arial"/>
          <w:sz w:val="22"/>
          <w:szCs w:val="22"/>
        </w:rPr>
      </w:pPr>
      <w:proofErr w:type="gramStart"/>
      <w:r>
        <w:rPr>
          <w:rFonts w:ascii="Arial" w:hAnsi="Arial"/>
          <w:sz w:val="22"/>
        </w:rPr>
        <w:t>«Ce</w:t>
      </w:r>
      <w:proofErr w:type="gramEnd"/>
      <w:r>
        <w:rPr>
          <w:rFonts w:ascii="Arial" w:hAnsi="Arial"/>
          <w:sz w:val="22"/>
        </w:rPr>
        <w:t xml:space="preserve"> qui brille fait voir sa valeur et attire les regards», déclare Luc Romann, responsable de division Auto/Cargo chez Würth AG. </w:t>
      </w:r>
      <w:proofErr w:type="gramStart"/>
      <w:r>
        <w:rPr>
          <w:rFonts w:ascii="Arial" w:hAnsi="Arial"/>
          <w:sz w:val="22"/>
        </w:rPr>
        <w:t>«À</w:t>
      </w:r>
      <w:proofErr w:type="gramEnd"/>
      <w:r>
        <w:rPr>
          <w:rFonts w:ascii="Arial" w:hAnsi="Arial"/>
          <w:sz w:val="22"/>
        </w:rPr>
        <w:t xml:space="preserve"> l'achat d'un véhicule, surtout pour les voitures d'occasion, de nombreux aspects sont pris en compte: la sécurité, la puissance, la carrosserie, la marque, mais </w:t>
      </w:r>
      <w:r w:rsidR="00EE127D">
        <w:rPr>
          <w:rFonts w:ascii="Arial" w:hAnsi="Arial"/>
          <w:sz w:val="22"/>
        </w:rPr>
        <w:t>aussi une apparence brillante à</w:t>
      </w:r>
      <w:r>
        <w:rPr>
          <w:rFonts w:ascii="Arial" w:hAnsi="Arial"/>
          <w:sz w:val="22"/>
        </w:rPr>
        <w:t xml:space="preserve"> l'intérieur comme </w:t>
      </w:r>
      <w:r w:rsidR="00EE127D">
        <w:rPr>
          <w:rFonts w:ascii="Arial" w:hAnsi="Arial"/>
          <w:sz w:val="22"/>
        </w:rPr>
        <w:t>à</w:t>
      </w:r>
      <w:r>
        <w:rPr>
          <w:rFonts w:ascii="Arial" w:hAnsi="Arial"/>
          <w:sz w:val="22"/>
        </w:rPr>
        <w:t xml:space="preserve"> l'extérieur. </w:t>
      </w:r>
      <w:r w:rsidR="00AA0359">
        <w:rPr>
          <w:rFonts w:ascii="Arial" w:hAnsi="Arial"/>
          <w:sz w:val="22"/>
        </w:rPr>
        <w:t>O</w:t>
      </w:r>
      <w:r>
        <w:rPr>
          <w:rFonts w:ascii="Arial" w:hAnsi="Arial"/>
          <w:sz w:val="22"/>
        </w:rPr>
        <w:t>n achète aussi avec les yeux</w:t>
      </w:r>
      <w:r w:rsidR="00AA0359">
        <w:rPr>
          <w:rFonts w:ascii="Arial" w:hAnsi="Arial"/>
          <w:sz w:val="22"/>
        </w:rPr>
        <w:t>, c'est sûr</w:t>
      </w:r>
      <w:r>
        <w:rPr>
          <w:rFonts w:ascii="Arial" w:hAnsi="Arial"/>
          <w:sz w:val="22"/>
        </w:rPr>
        <w:t>. Lors de la restitution de</w:t>
      </w:r>
      <w:r w:rsidR="009706E7">
        <w:rPr>
          <w:rFonts w:ascii="Arial" w:hAnsi="Arial"/>
          <w:sz w:val="22"/>
        </w:rPr>
        <w:t>s</w:t>
      </w:r>
      <w:r>
        <w:rPr>
          <w:rFonts w:ascii="Arial" w:hAnsi="Arial"/>
          <w:sz w:val="22"/>
        </w:rPr>
        <w:t xml:space="preserve"> voitures de leasing, l'état extérieur </w:t>
      </w:r>
      <w:r w:rsidR="00483330">
        <w:rPr>
          <w:rFonts w:ascii="Arial" w:hAnsi="Arial"/>
          <w:sz w:val="22"/>
        </w:rPr>
        <w:t>peut avoir des implications financières</w:t>
      </w:r>
      <w:r w:rsidR="009706E7">
        <w:rPr>
          <w:rFonts w:ascii="Arial" w:hAnsi="Arial"/>
          <w:sz w:val="22"/>
        </w:rPr>
        <w:t xml:space="preserve"> non négligeable</w:t>
      </w:r>
      <w:r w:rsidR="00483330">
        <w:rPr>
          <w:rFonts w:ascii="Arial" w:hAnsi="Arial"/>
          <w:sz w:val="22"/>
        </w:rPr>
        <w:t>s</w:t>
      </w:r>
      <w:r>
        <w:rPr>
          <w:rFonts w:ascii="Arial" w:hAnsi="Arial"/>
          <w:sz w:val="22"/>
        </w:rPr>
        <w:t xml:space="preserve">. </w:t>
      </w:r>
      <w:r w:rsidR="009706E7">
        <w:rPr>
          <w:rFonts w:ascii="Arial" w:hAnsi="Arial"/>
          <w:sz w:val="22"/>
        </w:rPr>
        <w:t>Finalement, i</w:t>
      </w:r>
      <w:r w:rsidR="00946154">
        <w:rPr>
          <w:rFonts w:ascii="Arial" w:hAnsi="Arial"/>
          <w:sz w:val="22"/>
        </w:rPr>
        <w:t>l</w:t>
      </w:r>
      <w:r w:rsidR="009706E7">
        <w:rPr>
          <w:rFonts w:ascii="Arial" w:hAnsi="Arial"/>
          <w:sz w:val="22"/>
        </w:rPr>
        <w:t xml:space="preserve"> y a pas mal d’argent à qui peut être économisé</w:t>
      </w:r>
      <w:proofErr w:type="gramStart"/>
      <w:r>
        <w:rPr>
          <w:rFonts w:ascii="Arial" w:hAnsi="Arial"/>
          <w:sz w:val="22"/>
        </w:rPr>
        <w:t>.»</w:t>
      </w:r>
      <w:proofErr w:type="gramEnd"/>
    </w:p>
    <w:p w14:paraId="62F10C9D" w14:textId="77777777" w:rsidR="000D1CC4" w:rsidRPr="0077692C" w:rsidRDefault="000D1CC4" w:rsidP="005E704A">
      <w:pPr>
        <w:spacing w:line="276" w:lineRule="auto"/>
        <w:contextualSpacing/>
        <w:rPr>
          <w:rFonts w:ascii="Arial" w:hAnsi="Arial"/>
          <w:sz w:val="22"/>
          <w:szCs w:val="22"/>
        </w:rPr>
      </w:pPr>
    </w:p>
    <w:p w14:paraId="68BA755C" w14:textId="590A9555" w:rsidR="00F5542D" w:rsidRPr="0077692C" w:rsidRDefault="00F5542D" w:rsidP="00F5542D">
      <w:pPr>
        <w:spacing w:line="276" w:lineRule="auto"/>
        <w:contextualSpacing/>
        <w:rPr>
          <w:rFonts w:ascii="Arial" w:hAnsi="Arial"/>
          <w:b/>
          <w:sz w:val="22"/>
          <w:szCs w:val="22"/>
        </w:rPr>
      </w:pPr>
      <w:r>
        <w:rPr>
          <w:rFonts w:ascii="Arial" w:hAnsi="Arial"/>
          <w:b/>
          <w:sz w:val="22"/>
        </w:rPr>
        <w:t xml:space="preserve">Des décennies d'expérience, des services exclusifs de haut niveau par des spécialistes et des produits haut de gamme constituent le cœur de cette nouvelle offre de Würth. </w:t>
      </w:r>
    </w:p>
    <w:p w14:paraId="060FD000" w14:textId="77777777" w:rsidR="00F5542D" w:rsidRPr="0077692C" w:rsidRDefault="00F5542D" w:rsidP="00F5542D">
      <w:pPr>
        <w:spacing w:line="276" w:lineRule="auto"/>
        <w:contextualSpacing/>
        <w:rPr>
          <w:rFonts w:ascii="Arial" w:hAnsi="Arial"/>
          <w:b/>
          <w:sz w:val="22"/>
          <w:szCs w:val="22"/>
        </w:rPr>
      </w:pPr>
    </w:p>
    <w:p w14:paraId="54352B4E" w14:textId="77777777" w:rsidR="00F5542D" w:rsidRPr="0077692C" w:rsidRDefault="00F5542D" w:rsidP="00F5542D">
      <w:pPr>
        <w:spacing w:line="276" w:lineRule="auto"/>
        <w:contextualSpacing/>
        <w:rPr>
          <w:rFonts w:ascii="Arial" w:hAnsi="Arial"/>
          <w:b/>
          <w:sz w:val="22"/>
          <w:szCs w:val="22"/>
        </w:rPr>
      </w:pPr>
      <w:r>
        <w:rPr>
          <w:rFonts w:ascii="Arial" w:hAnsi="Arial"/>
          <w:b/>
          <w:sz w:val="22"/>
        </w:rPr>
        <w:t xml:space="preserve">Les nombreux outils destinés aux entreprises partenaires, tels que des supports marketing gratuits et une </w:t>
      </w:r>
      <w:proofErr w:type="spellStart"/>
      <w:r>
        <w:rPr>
          <w:rFonts w:ascii="Arial" w:hAnsi="Arial"/>
          <w:b/>
          <w:sz w:val="22"/>
        </w:rPr>
        <w:t>app</w:t>
      </w:r>
      <w:proofErr w:type="spellEnd"/>
      <w:r>
        <w:rPr>
          <w:rFonts w:ascii="Arial" w:hAnsi="Arial"/>
          <w:b/>
          <w:sz w:val="22"/>
        </w:rPr>
        <w:t xml:space="preserve"> bien présentée, en font un modèle de réussite.</w:t>
      </w:r>
    </w:p>
    <w:p w14:paraId="76DAAE02" w14:textId="678EB4C9" w:rsidR="005037E6" w:rsidRPr="0077692C" w:rsidRDefault="005037E6" w:rsidP="005E704A">
      <w:pPr>
        <w:spacing w:line="276" w:lineRule="auto"/>
        <w:contextualSpacing/>
        <w:rPr>
          <w:rFonts w:ascii="Arial" w:hAnsi="Arial"/>
          <w:sz w:val="22"/>
          <w:szCs w:val="22"/>
        </w:rPr>
      </w:pPr>
    </w:p>
    <w:p w14:paraId="0E5DAFB0" w14:textId="459AA254" w:rsidR="00F5542D" w:rsidRPr="0077692C" w:rsidRDefault="00F5542D" w:rsidP="00F5542D">
      <w:pPr>
        <w:pStyle w:val="Kommentartext"/>
        <w:rPr>
          <w:rFonts w:ascii="Arial" w:hAnsi="Arial"/>
          <w:sz w:val="22"/>
          <w:szCs w:val="22"/>
        </w:rPr>
      </w:pPr>
      <w:r>
        <w:rPr>
          <w:rFonts w:ascii="Arial" w:hAnsi="Arial"/>
          <w:sz w:val="22"/>
        </w:rPr>
        <w:t xml:space="preserve">Les spécialistes en esthétique automobile qui proposent l'offre de Würth pour la préparation de véhicules peuvent fournir à leurs clients </w:t>
      </w:r>
      <w:r w:rsidR="0044463B">
        <w:rPr>
          <w:rFonts w:ascii="Arial" w:hAnsi="Arial"/>
          <w:sz w:val="22"/>
        </w:rPr>
        <w:t>finaux</w:t>
      </w:r>
      <w:r>
        <w:rPr>
          <w:rFonts w:ascii="Arial" w:hAnsi="Arial"/>
          <w:sz w:val="22"/>
        </w:rPr>
        <w:t xml:space="preserve"> des packs de nettoyage personnalisés pour l'entretien professionnel des voitures, ce qui leur est rentable à court et à long terme.</w:t>
      </w:r>
    </w:p>
    <w:p w14:paraId="7F336DAB" w14:textId="1BDE2A68" w:rsidR="00324852" w:rsidRPr="0077692C" w:rsidRDefault="00324852" w:rsidP="00E007ED">
      <w:pPr>
        <w:spacing w:line="276" w:lineRule="auto"/>
        <w:contextualSpacing/>
        <w:rPr>
          <w:rFonts w:ascii="Arial" w:hAnsi="Arial"/>
          <w:sz w:val="22"/>
          <w:szCs w:val="22"/>
        </w:rPr>
      </w:pPr>
    </w:p>
    <w:p w14:paraId="73033C65" w14:textId="1C34C42D" w:rsidR="005037E6" w:rsidRPr="0077692C" w:rsidRDefault="00D97BBE" w:rsidP="003D4F77">
      <w:pPr>
        <w:spacing w:line="276" w:lineRule="auto"/>
        <w:contextualSpacing/>
        <w:rPr>
          <w:rFonts w:ascii="Arial" w:hAnsi="Arial"/>
          <w:b/>
          <w:sz w:val="22"/>
          <w:szCs w:val="22"/>
        </w:rPr>
      </w:pPr>
      <w:r>
        <w:rPr>
          <w:rFonts w:ascii="Arial" w:hAnsi="Arial"/>
          <w:b/>
          <w:sz w:val="22"/>
        </w:rPr>
        <w:t xml:space="preserve">Voici </w:t>
      </w:r>
      <w:r w:rsidR="00E048E0">
        <w:rPr>
          <w:rFonts w:ascii="Arial" w:hAnsi="Arial"/>
          <w:b/>
          <w:sz w:val="22"/>
        </w:rPr>
        <w:t>de quoi peuvent se réjouir</w:t>
      </w:r>
      <w:r>
        <w:rPr>
          <w:rFonts w:ascii="Arial" w:hAnsi="Arial"/>
          <w:b/>
          <w:sz w:val="22"/>
        </w:rPr>
        <w:t xml:space="preserve"> les entreprises partenaires de PROFESSIONAL CAR CARE by Würth </w:t>
      </w:r>
      <w:r w:rsidR="00E048E0">
        <w:rPr>
          <w:rFonts w:ascii="Arial" w:hAnsi="Arial"/>
          <w:b/>
          <w:sz w:val="22"/>
        </w:rPr>
        <w:t>en termes de prestations</w:t>
      </w:r>
      <w:r>
        <w:rPr>
          <w:rFonts w:ascii="Arial" w:hAnsi="Arial"/>
          <w:b/>
          <w:sz w:val="22"/>
        </w:rPr>
        <w:t>:</w:t>
      </w:r>
    </w:p>
    <w:p w14:paraId="5E30D185" w14:textId="77777777" w:rsidR="00F97CFB" w:rsidRPr="0077692C" w:rsidRDefault="00F97CFB" w:rsidP="003D4F77">
      <w:pPr>
        <w:spacing w:line="276" w:lineRule="auto"/>
        <w:contextualSpacing/>
        <w:rPr>
          <w:rFonts w:ascii="Arial" w:hAnsi="Arial"/>
          <w:sz w:val="22"/>
          <w:szCs w:val="22"/>
        </w:rPr>
      </w:pPr>
    </w:p>
    <w:p w14:paraId="11E2CBA3" w14:textId="729A2B93" w:rsidR="008A404F" w:rsidRPr="0077692C" w:rsidRDefault="009E78D5" w:rsidP="008A404F">
      <w:pPr>
        <w:pStyle w:val="Listenabsatz"/>
        <w:numPr>
          <w:ilvl w:val="0"/>
          <w:numId w:val="11"/>
        </w:numPr>
        <w:spacing w:line="276" w:lineRule="auto"/>
        <w:rPr>
          <w:rFonts w:ascii="Arial" w:hAnsi="Arial"/>
          <w:sz w:val="22"/>
          <w:szCs w:val="22"/>
        </w:rPr>
      </w:pPr>
      <w:proofErr w:type="gramStart"/>
      <w:r>
        <w:rPr>
          <w:rFonts w:ascii="Arial" w:hAnsi="Arial"/>
          <w:sz w:val="22"/>
        </w:rPr>
        <w:t>gamme</w:t>
      </w:r>
      <w:proofErr w:type="gramEnd"/>
      <w:r>
        <w:rPr>
          <w:rFonts w:ascii="Arial" w:hAnsi="Arial"/>
          <w:sz w:val="22"/>
        </w:rPr>
        <w:t xml:space="preserve"> complète de packs de nettoyage pour la préparation de véhicules</w:t>
      </w:r>
    </w:p>
    <w:p w14:paraId="6BEF687A" w14:textId="2E135FEA" w:rsidR="008A404F" w:rsidRPr="0077692C" w:rsidRDefault="009E78D5" w:rsidP="008A404F">
      <w:pPr>
        <w:pStyle w:val="Listenabsatz"/>
        <w:numPr>
          <w:ilvl w:val="0"/>
          <w:numId w:val="11"/>
        </w:numPr>
        <w:spacing w:line="276" w:lineRule="auto"/>
        <w:rPr>
          <w:rFonts w:ascii="Arial" w:hAnsi="Arial"/>
          <w:sz w:val="22"/>
          <w:szCs w:val="22"/>
        </w:rPr>
      </w:pPr>
      <w:r>
        <w:rPr>
          <w:rFonts w:ascii="Arial" w:hAnsi="Arial"/>
          <w:sz w:val="22"/>
        </w:rPr>
        <w:t>outil de vente électronique (</w:t>
      </w:r>
      <w:proofErr w:type="spellStart"/>
      <w:r>
        <w:rPr>
          <w:rFonts w:ascii="Arial" w:hAnsi="Arial"/>
          <w:sz w:val="22"/>
        </w:rPr>
        <w:t>app</w:t>
      </w:r>
      <w:proofErr w:type="spellEnd"/>
      <w:r>
        <w:rPr>
          <w:rFonts w:ascii="Arial" w:hAnsi="Arial"/>
          <w:sz w:val="22"/>
        </w:rPr>
        <w:t xml:space="preserve"> chargée de contenu,</w:t>
      </w:r>
      <w:r w:rsidR="00F8409C">
        <w:rPr>
          <w:rFonts w:ascii="Arial" w:hAnsi="Arial"/>
          <w:sz w:val="22"/>
        </w:rPr>
        <w:t xml:space="preserve"> comme</w:t>
      </w:r>
      <w:r>
        <w:rPr>
          <w:rFonts w:ascii="Arial" w:hAnsi="Arial"/>
          <w:sz w:val="22"/>
        </w:rPr>
        <w:t xml:space="preserve"> p. ex. packs, barèmes de coûts et de prix ainsi qu'une fonction d</w:t>
      </w:r>
      <w:r w:rsidR="00A6326A">
        <w:rPr>
          <w:rFonts w:ascii="Arial" w:hAnsi="Arial"/>
          <w:sz w:val="22"/>
        </w:rPr>
        <w:t>'attribution automatisée des</w:t>
      </w:r>
      <w:r>
        <w:rPr>
          <w:rFonts w:ascii="Arial" w:hAnsi="Arial"/>
          <w:sz w:val="22"/>
        </w:rPr>
        <w:t xml:space="preserve"> commande</w:t>
      </w:r>
      <w:r w:rsidR="00A6326A">
        <w:rPr>
          <w:rFonts w:ascii="Arial" w:hAnsi="Arial"/>
          <w:sz w:val="22"/>
        </w:rPr>
        <w:t>s</w:t>
      </w:r>
      <w:r>
        <w:rPr>
          <w:rFonts w:ascii="Arial" w:hAnsi="Arial"/>
          <w:sz w:val="22"/>
        </w:rPr>
        <w:t xml:space="preserve"> à l'atelier avec confirmation de celle-ci aux clients </w:t>
      </w:r>
      <w:r w:rsidR="0044463B">
        <w:rPr>
          <w:rFonts w:ascii="Arial" w:hAnsi="Arial"/>
          <w:sz w:val="22"/>
        </w:rPr>
        <w:t>finaux</w:t>
      </w:r>
      <w:r>
        <w:rPr>
          <w:rFonts w:ascii="Arial" w:hAnsi="Arial"/>
          <w:sz w:val="22"/>
        </w:rPr>
        <w:t xml:space="preserve">) </w:t>
      </w:r>
    </w:p>
    <w:p w14:paraId="4205407D" w14:textId="2095A2D4" w:rsidR="008A404F" w:rsidRPr="0077692C" w:rsidRDefault="009E78D5" w:rsidP="008A404F">
      <w:pPr>
        <w:pStyle w:val="Listenabsatz"/>
        <w:numPr>
          <w:ilvl w:val="0"/>
          <w:numId w:val="11"/>
        </w:numPr>
        <w:spacing w:line="276" w:lineRule="auto"/>
        <w:rPr>
          <w:rFonts w:ascii="Arial" w:hAnsi="Arial"/>
          <w:sz w:val="22"/>
          <w:szCs w:val="22"/>
        </w:rPr>
      </w:pPr>
      <w:proofErr w:type="gramStart"/>
      <w:r>
        <w:rPr>
          <w:rFonts w:ascii="Arial" w:hAnsi="Arial"/>
          <w:sz w:val="22"/>
        </w:rPr>
        <w:t>concepts</w:t>
      </w:r>
      <w:proofErr w:type="gramEnd"/>
      <w:r>
        <w:rPr>
          <w:rFonts w:ascii="Arial" w:hAnsi="Arial"/>
          <w:sz w:val="22"/>
        </w:rPr>
        <w:t xml:space="preserve"> d'espaces de travail personnalisés, complétés par le brillant système de rayonnage ORSY</w:t>
      </w:r>
      <w:r>
        <w:rPr>
          <w:rFonts w:ascii="Arial" w:hAnsi="Arial"/>
          <w:sz w:val="22"/>
          <w:vertAlign w:val="superscript"/>
        </w:rPr>
        <w:t>®</w:t>
      </w:r>
      <w:r>
        <w:rPr>
          <w:rFonts w:ascii="Arial" w:hAnsi="Arial"/>
          <w:sz w:val="22"/>
        </w:rPr>
        <w:t xml:space="preserve"> et le chariot </w:t>
      </w:r>
      <w:r w:rsidR="00A6326A">
        <w:rPr>
          <w:rFonts w:ascii="Arial" w:hAnsi="Arial"/>
          <w:sz w:val="22"/>
        </w:rPr>
        <w:t xml:space="preserve">mobile </w:t>
      </w:r>
      <w:r>
        <w:rPr>
          <w:rFonts w:ascii="Arial" w:hAnsi="Arial"/>
          <w:sz w:val="22"/>
        </w:rPr>
        <w:t>d'entretien ORSY</w:t>
      </w:r>
      <w:r>
        <w:rPr>
          <w:rFonts w:ascii="Arial" w:hAnsi="Arial"/>
          <w:sz w:val="22"/>
          <w:vertAlign w:val="superscript"/>
        </w:rPr>
        <w:t>®</w:t>
      </w:r>
    </w:p>
    <w:p w14:paraId="5A880236" w14:textId="77777777" w:rsidR="008A404F" w:rsidRPr="0077692C" w:rsidRDefault="008A404F" w:rsidP="008A404F">
      <w:pPr>
        <w:pStyle w:val="Listenabsatz"/>
        <w:numPr>
          <w:ilvl w:val="0"/>
          <w:numId w:val="11"/>
        </w:numPr>
        <w:spacing w:line="276" w:lineRule="auto"/>
        <w:rPr>
          <w:rFonts w:ascii="Arial" w:hAnsi="Arial"/>
          <w:sz w:val="22"/>
          <w:szCs w:val="22"/>
        </w:rPr>
      </w:pPr>
      <w:proofErr w:type="gramStart"/>
      <w:r>
        <w:rPr>
          <w:rFonts w:ascii="Arial" w:hAnsi="Arial"/>
          <w:sz w:val="22"/>
        </w:rPr>
        <w:t>divers</w:t>
      </w:r>
      <w:proofErr w:type="gramEnd"/>
      <w:r>
        <w:rPr>
          <w:rFonts w:ascii="Arial" w:hAnsi="Arial"/>
          <w:sz w:val="22"/>
        </w:rPr>
        <w:t xml:space="preserve"> supports marketing</w:t>
      </w:r>
    </w:p>
    <w:p w14:paraId="2EC9AF0E" w14:textId="77777777" w:rsidR="008A404F" w:rsidRPr="0077692C" w:rsidRDefault="00C562B7" w:rsidP="008A404F">
      <w:pPr>
        <w:pStyle w:val="Listenabsatz"/>
        <w:numPr>
          <w:ilvl w:val="0"/>
          <w:numId w:val="11"/>
        </w:numPr>
        <w:spacing w:line="276" w:lineRule="auto"/>
        <w:rPr>
          <w:rFonts w:ascii="Arial" w:hAnsi="Arial"/>
          <w:sz w:val="22"/>
          <w:szCs w:val="22"/>
        </w:rPr>
      </w:pPr>
      <w:proofErr w:type="gramStart"/>
      <w:r>
        <w:rPr>
          <w:rFonts w:ascii="Arial" w:hAnsi="Arial"/>
          <w:sz w:val="22"/>
        </w:rPr>
        <w:t>présentoirs</w:t>
      </w:r>
      <w:proofErr w:type="gramEnd"/>
      <w:r>
        <w:rPr>
          <w:rFonts w:ascii="Arial" w:hAnsi="Arial"/>
          <w:sz w:val="22"/>
        </w:rPr>
        <w:t xml:space="preserve"> pour les produits de revente</w:t>
      </w:r>
    </w:p>
    <w:p w14:paraId="0A4D72F9" w14:textId="77777777" w:rsidR="005037E6" w:rsidRPr="0077692C" w:rsidRDefault="00020319" w:rsidP="008A404F">
      <w:pPr>
        <w:pStyle w:val="Listenabsatz"/>
        <w:numPr>
          <w:ilvl w:val="0"/>
          <w:numId w:val="11"/>
        </w:numPr>
        <w:spacing w:line="276" w:lineRule="auto"/>
        <w:rPr>
          <w:rFonts w:ascii="Arial" w:hAnsi="Arial"/>
          <w:sz w:val="22"/>
          <w:szCs w:val="22"/>
        </w:rPr>
      </w:pPr>
      <w:proofErr w:type="gramStart"/>
      <w:r>
        <w:rPr>
          <w:rFonts w:ascii="Arial" w:hAnsi="Arial"/>
          <w:sz w:val="22"/>
        </w:rPr>
        <w:t>formations</w:t>
      </w:r>
      <w:proofErr w:type="gramEnd"/>
      <w:r>
        <w:rPr>
          <w:rFonts w:ascii="Arial" w:hAnsi="Arial"/>
          <w:sz w:val="22"/>
        </w:rPr>
        <w:t xml:space="preserve"> </w:t>
      </w:r>
    </w:p>
    <w:p w14:paraId="5840677D" w14:textId="77777777" w:rsidR="00351D13" w:rsidRPr="0077692C" w:rsidRDefault="00351D13" w:rsidP="003D4F77">
      <w:pPr>
        <w:spacing w:line="276" w:lineRule="auto"/>
        <w:rPr>
          <w:rFonts w:ascii="Arial" w:hAnsi="Arial"/>
          <w:sz w:val="22"/>
          <w:szCs w:val="22"/>
        </w:rPr>
      </w:pPr>
    </w:p>
    <w:p w14:paraId="39CF069E" w14:textId="0CAE3721" w:rsidR="00380656" w:rsidRPr="0077692C" w:rsidRDefault="00351D13" w:rsidP="00380656">
      <w:pPr>
        <w:spacing w:line="276" w:lineRule="auto"/>
        <w:rPr>
          <w:rStyle w:val="Hyperlink"/>
          <w:rFonts w:ascii="Arial" w:hAnsi="Arial"/>
          <w:color w:val="auto"/>
          <w:sz w:val="22"/>
          <w:szCs w:val="22"/>
          <w:u w:val="none"/>
        </w:rPr>
      </w:pPr>
      <w:r>
        <w:rPr>
          <w:rFonts w:ascii="Arial" w:hAnsi="Arial"/>
          <w:sz w:val="22"/>
        </w:rPr>
        <w:t xml:space="preserve">Pour </w:t>
      </w:r>
      <w:r w:rsidR="00A6326A">
        <w:rPr>
          <w:rFonts w:ascii="Arial" w:hAnsi="Arial"/>
          <w:sz w:val="22"/>
        </w:rPr>
        <w:t>plus d'</w:t>
      </w:r>
      <w:r>
        <w:rPr>
          <w:rFonts w:ascii="Arial" w:hAnsi="Arial"/>
          <w:sz w:val="22"/>
        </w:rPr>
        <w:t xml:space="preserve">informations sur </w:t>
      </w:r>
      <w:r>
        <w:rPr>
          <w:rFonts w:ascii="Arial" w:hAnsi="Arial"/>
          <w:b/>
          <w:sz w:val="22"/>
        </w:rPr>
        <w:t>PROFESSIONAL CAR CARE by Würth</w:t>
      </w:r>
      <w:r>
        <w:rPr>
          <w:rFonts w:ascii="Arial" w:hAnsi="Arial"/>
          <w:sz w:val="22"/>
        </w:rPr>
        <w:t xml:space="preserve">, voir </w:t>
      </w:r>
    </w:p>
    <w:p w14:paraId="563DBDEE" w14:textId="2B00A626" w:rsidR="008A404F" w:rsidRPr="0077692C" w:rsidRDefault="0022535E" w:rsidP="008A404F">
      <w:pPr>
        <w:spacing w:line="276" w:lineRule="auto"/>
        <w:rPr>
          <w:rFonts w:ascii="Arial" w:hAnsi="Arial"/>
          <w:sz w:val="22"/>
          <w:szCs w:val="22"/>
        </w:rPr>
      </w:pPr>
      <w:hyperlink r:id="rId8" w:history="1">
        <w:r w:rsidR="00DC0B03">
          <w:rPr>
            <w:rStyle w:val="Hyperlink"/>
            <w:rFonts w:ascii="Arial" w:hAnsi="Arial"/>
            <w:sz w:val="22"/>
          </w:rPr>
          <w:t>www.wuerth-ag.ch/professionalcarcare</w:t>
        </w:r>
      </w:hyperlink>
    </w:p>
    <w:p w14:paraId="19AC27D5" w14:textId="1DD9C918" w:rsidR="00E77289" w:rsidRDefault="00E77289" w:rsidP="001F2608">
      <w:pPr>
        <w:pStyle w:val="Default"/>
        <w:spacing w:line="276" w:lineRule="auto"/>
        <w:contextualSpacing/>
        <w:rPr>
          <w:rFonts w:ascii="Arial" w:hAnsi="Arial" w:cs="Arial"/>
          <w:sz w:val="22"/>
          <w:szCs w:val="22"/>
        </w:rPr>
      </w:pPr>
    </w:p>
    <w:p w14:paraId="47045D42" w14:textId="325E2BDD" w:rsidR="0077692C" w:rsidRDefault="0077692C" w:rsidP="001F2608">
      <w:pPr>
        <w:pStyle w:val="Default"/>
        <w:spacing w:line="276" w:lineRule="auto"/>
        <w:contextualSpacing/>
        <w:rPr>
          <w:rFonts w:ascii="Arial" w:hAnsi="Arial" w:cs="Arial"/>
          <w:sz w:val="22"/>
          <w:szCs w:val="22"/>
        </w:rPr>
      </w:pPr>
    </w:p>
    <w:p w14:paraId="61C57DA6" w14:textId="0A011EE8" w:rsidR="0077692C" w:rsidRDefault="0077692C" w:rsidP="001F2608">
      <w:pPr>
        <w:pStyle w:val="Default"/>
        <w:spacing w:line="276" w:lineRule="auto"/>
        <w:contextualSpacing/>
        <w:rPr>
          <w:rFonts w:ascii="Arial" w:hAnsi="Arial" w:cs="Arial"/>
          <w:sz w:val="22"/>
          <w:szCs w:val="22"/>
        </w:rPr>
      </w:pPr>
    </w:p>
    <w:p w14:paraId="680B5CEE" w14:textId="77777777" w:rsidR="0077692C" w:rsidRPr="0077692C" w:rsidRDefault="0077692C" w:rsidP="001F2608">
      <w:pPr>
        <w:pStyle w:val="Default"/>
        <w:spacing w:line="276" w:lineRule="auto"/>
        <w:contextualSpacing/>
        <w:rPr>
          <w:rFonts w:ascii="Arial" w:hAnsi="Arial" w:cs="Arial"/>
          <w:sz w:val="22"/>
          <w:szCs w:val="22"/>
        </w:rPr>
      </w:pPr>
    </w:p>
    <w:p w14:paraId="5A8FD5A0" w14:textId="63DB934E" w:rsidR="00132B20" w:rsidRPr="0077692C" w:rsidRDefault="00F17A1C" w:rsidP="001F2608">
      <w:pPr>
        <w:pStyle w:val="Default"/>
        <w:spacing w:line="276" w:lineRule="auto"/>
        <w:contextualSpacing/>
        <w:rPr>
          <w:rFonts w:ascii="Arial" w:hAnsi="Arial" w:cs="Arial"/>
          <w:b/>
          <w:sz w:val="22"/>
          <w:szCs w:val="22"/>
        </w:rPr>
      </w:pPr>
      <w:r>
        <w:rPr>
          <w:rFonts w:ascii="Arial" w:hAnsi="Arial"/>
          <w:b/>
          <w:sz w:val="22"/>
        </w:rPr>
        <w:t xml:space="preserve">Images </w:t>
      </w:r>
      <w:r w:rsidR="00132B20">
        <w:rPr>
          <w:rFonts w:ascii="Arial" w:hAnsi="Arial"/>
          <w:b/>
          <w:sz w:val="22"/>
        </w:rPr>
        <w:t>et annexes</w:t>
      </w:r>
    </w:p>
    <w:p w14:paraId="3EB91F2A" w14:textId="59E0919B" w:rsidR="00851BE1" w:rsidRDefault="00D54291" w:rsidP="0042632B">
      <w:pPr>
        <w:pStyle w:val="Default"/>
        <w:spacing w:line="276" w:lineRule="auto"/>
        <w:contextualSpacing/>
        <w:rPr>
          <w:rFonts w:ascii="Arial" w:hAnsi="Arial"/>
          <w:sz w:val="22"/>
          <w:lang w:val="en-US"/>
        </w:rPr>
      </w:pPr>
      <w:r>
        <w:rPr>
          <w:rFonts w:ascii="Arial" w:hAnsi="Arial"/>
          <w:sz w:val="22"/>
          <w:lang w:val="en-US"/>
        </w:rPr>
        <w:t xml:space="preserve">Image </w:t>
      </w:r>
      <w:proofErr w:type="spellStart"/>
      <w:r>
        <w:rPr>
          <w:rFonts w:ascii="Arial" w:hAnsi="Arial"/>
          <w:sz w:val="22"/>
          <w:lang w:val="en-US"/>
        </w:rPr>
        <w:t>clé</w:t>
      </w:r>
      <w:proofErr w:type="spellEnd"/>
      <w:r>
        <w:rPr>
          <w:rFonts w:ascii="Arial" w:hAnsi="Arial"/>
          <w:sz w:val="22"/>
          <w:lang w:val="en-US"/>
        </w:rPr>
        <w:t xml:space="preserve"> </w:t>
      </w:r>
      <w:r w:rsidR="0077692C" w:rsidRPr="00156782">
        <w:rPr>
          <w:rFonts w:ascii="Arial" w:hAnsi="Arial"/>
          <w:sz w:val="22"/>
          <w:lang w:val="en-US"/>
        </w:rPr>
        <w:t>Professional Car Care by Würth</w:t>
      </w:r>
    </w:p>
    <w:p w14:paraId="63F5562F" w14:textId="2100C2D6" w:rsidR="00D54291" w:rsidRDefault="00D54291" w:rsidP="00D54291">
      <w:pPr>
        <w:pStyle w:val="Default"/>
        <w:spacing w:line="276" w:lineRule="auto"/>
        <w:contextualSpacing/>
        <w:rPr>
          <w:rFonts w:ascii="Arial" w:hAnsi="Arial" w:cs="Arial"/>
          <w:sz w:val="22"/>
          <w:szCs w:val="22"/>
        </w:rPr>
      </w:pPr>
      <w:r w:rsidRPr="00D54291">
        <w:rPr>
          <w:rFonts w:ascii="Arial" w:hAnsi="Arial" w:cs="Arial"/>
          <w:sz w:val="22"/>
          <w:szCs w:val="22"/>
        </w:rPr>
        <w:t>Image lavage Prof. Car Care</w:t>
      </w:r>
    </w:p>
    <w:p w14:paraId="204E2A74" w14:textId="43AD21C5" w:rsidR="00D54291" w:rsidRDefault="00D54291" w:rsidP="00D54291">
      <w:pPr>
        <w:pStyle w:val="Default"/>
        <w:spacing w:line="276" w:lineRule="auto"/>
        <w:contextualSpacing/>
        <w:rPr>
          <w:rFonts w:ascii="Arial" w:hAnsi="Arial" w:cs="Arial"/>
          <w:sz w:val="22"/>
          <w:szCs w:val="22"/>
        </w:rPr>
      </w:pPr>
      <w:r w:rsidRPr="006B1109">
        <w:rPr>
          <w:rFonts w:ascii="Arial" w:hAnsi="Arial" w:cs="Arial"/>
          <w:sz w:val="22"/>
          <w:szCs w:val="22"/>
        </w:rPr>
        <w:t>Image produits d'entretien Würth</w:t>
      </w:r>
    </w:p>
    <w:p w14:paraId="32F6B39F" w14:textId="77777777" w:rsidR="00D54291" w:rsidRPr="006B1109" w:rsidRDefault="00D54291" w:rsidP="00D54291">
      <w:pPr>
        <w:pStyle w:val="Default"/>
        <w:spacing w:line="276" w:lineRule="auto"/>
        <w:contextualSpacing/>
        <w:rPr>
          <w:rFonts w:ascii="Arial" w:hAnsi="Arial" w:cs="Arial"/>
          <w:sz w:val="22"/>
          <w:szCs w:val="22"/>
        </w:rPr>
      </w:pPr>
    </w:p>
    <w:p w14:paraId="525CE818" w14:textId="135C2A2A" w:rsidR="0077692C" w:rsidRPr="00D54291" w:rsidRDefault="00D54291" w:rsidP="0042632B">
      <w:pPr>
        <w:pStyle w:val="Default"/>
        <w:spacing w:line="276" w:lineRule="auto"/>
        <w:contextualSpacing/>
        <w:rPr>
          <w:rFonts w:ascii="Arial" w:hAnsi="Arial" w:cs="Arial"/>
          <w:sz w:val="22"/>
          <w:szCs w:val="22"/>
          <w:lang w:val="en-US"/>
        </w:rPr>
      </w:pPr>
      <w:proofErr w:type="spellStart"/>
      <w:r>
        <w:rPr>
          <w:rFonts w:ascii="Arial" w:hAnsi="Arial"/>
          <w:sz w:val="22"/>
          <w:lang w:val="en-US"/>
        </w:rPr>
        <w:t>Dépliant</w:t>
      </w:r>
      <w:proofErr w:type="spellEnd"/>
      <w:r>
        <w:rPr>
          <w:rFonts w:ascii="Arial" w:hAnsi="Arial"/>
          <w:sz w:val="22"/>
          <w:lang w:val="en-US"/>
        </w:rPr>
        <w:t xml:space="preserve"> </w:t>
      </w:r>
      <w:r w:rsidR="0077692C" w:rsidRPr="00D54291">
        <w:rPr>
          <w:rFonts w:ascii="Arial" w:hAnsi="Arial"/>
          <w:sz w:val="22"/>
          <w:lang w:val="en-US"/>
        </w:rPr>
        <w:t>Professional Car Care by Würth</w:t>
      </w:r>
    </w:p>
    <w:p w14:paraId="5BA2674D" w14:textId="7FA14BB2" w:rsidR="00445945" w:rsidRPr="00DC0B03" w:rsidRDefault="0077692C" w:rsidP="0042632B">
      <w:pPr>
        <w:pStyle w:val="Default"/>
        <w:spacing w:line="276" w:lineRule="auto"/>
        <w:contextualSpacing/>
        <w:rPr>
          <w:rFonts w:ascii="Arial" w:hAnsi="Arial" w:cs="Arial"/>
          <w:sz w:val="22"/>
          <w:szCs w:val="22"/>
        </w:rPr>
      </w:pPr>
      <w:r>
        <w:rPr>
          <w:rFonts w:ascii="Arial" w:hAnsi="Arial"/>
          <w:sz w:val="22"/>
        </w:rPr>
        <w:t>Flyer produits d'entretien Würth</w:t>
      </w:r>
    </w:p>
    <w:p w14:paraId="76F11F01" w14:textId="0CE47427" w:rsidR="0077692C" w:rsidRDefault="00D54291" w:rsidP="0042632B">
      <w:pPr>
        <w:pStyle w:val="Default"/>
        <w:spacing w:line="276" w:lineRule="auto"/>
        <w:contextualSpacing/>
        <w:rPr>
          <w:rFonts w:ascii="Arial" w:hAnsi="Arial" w:cs="Arial"/>
          <w:i/>
          <w:sz w:val="22"/>
          <w:szCs w:val="22"/>
        </w:rPr>
      </w:pPr>
      <w:r>
        <w:rPr>
          <w:rFonts w:ascii="Arial" w:hAnsi="Arial" w:cs="Arial"/>
          <w:sz w:val="22"/>
          <w:szCs w:val="22"/>
        </w:rPr>
        <w:t>Avantages Professional Car Care</w:t>
      </w:r>
    </w:p>
    <w:p w14:paraId="5F0558D3" w14:textId="6B51AAD3" w:rsidR="0077692C" w:rsidRPr="00DC0B03" w:rsidRDefault="00DC0B03" w:rsidP="0042632B">
      <w:pPr>
        <w:pStyle w:val="Default"/>
        <w:spacing w:line="276" w:lineRule="auto"/>
        <w:contextualSpacing/>
        <w:rPr>
          <w:rFonts w:ascii="Arial" w:hAnsi="Arial" w:cs="Arial"/>
          <w:sz w:val="22"/>
          <w:szCs w:val="22"/>
        </w:rPr>
      </w:pPr>
      <w:r>
        <w:rPr>
          <w:rFonts w:ascii="Arial" w:hAnsi="Arial"/>
          <w:sz w:val="22"/>
        </w:rPr>
        <w:t>--------------------------------------------------------------</w:t>
      </w:r>
    </w:p>
    <w:p w14:paraId="0AA67C10" w14:textId="77777777" w:rsidR="00E77289" w:rsidRPr="0077692C" w:rsidRDefault="00E77289" w:rsidP="000E458B">
      <w:pPr>
        <w:pStyle w:val="Default"/>
        <w:spacing w:line="276" w:lineRule="auto"/>
        <w:contextualSpacing/>
        <w:rPr>
          <w:rFonts w:ascii="Arial" w:hAnsi="Arial" w:cs="Arial"/>
          <w:color w:val="auto"/>
          <w:sz w:val="22"/>
          <w:szCs w:val="22"/>
        </w:rPr>
      </w:pPr>
    </w:p>
    <w:p w14:paraId="2FF22118" w14:textId="77777777" w:rsidR="00536DD6" w:rsidRPr="0077692C" w:rsidRDefault="00536DD6" w:rsidP="00536DD6">
      <w:pPr>
        <w:spacing w:line="240" w:lineRule="auto"/>
        <w:rPr>
          <w:rFonts w:ascii="Arial" w:hAnsi="Arial"/>
          <w:sz w:val="22"/>
          <w:szCs w:val="22"/>
        </w:rPr>
      </w:pPr>
    </w:p>
    <w:p w14:paraId="76EC60CB" w14:textId="35D4F52B" w:rsidR="00821895" w:rsidRPr="00DC0B03" w:rsidRDefault="00821895" w:rsidP="00CC119F">
      <w:pPr>
        <w:pStyle w:val="berschrift2"/>
        <w:rPr>
          <w:rFonts w:ascii="Arial" w:hAnsi="Arial"/>
          <w:b/>
          <w:szCs w:val="16"/>
        </w:rPr>
      </w:pPr>
      <w:r>
        <w:rPr>
          <w:rFonts w:ascii="Arial" w:hAnsi="Arial"/>
          <w:b/>
        </w:rPr>
        <w:t>Würth AG</w:t>
      </w:r>
    </w:p>
    <w:p w14:paraId="5E87CD88" w14:textId="6BCA2D5A" w:rsidR="008C39A7" w:rsidRPr="00DC0B03" w:rsidRDefault="009E223E" w:rsidP="0077692C">
      <w:pPr>
        <w:spacing w:line="276" w:lineRule="auto"/>
        <w:rPr>
          <w:rFonts w:ascii="Arial" w:hAnsi="Arial"/>
          <w:sz w:val="16"/>
          <w:szCs w:val="16"/>
        </w:rPr>
      </w:pPr>
      <w:r>
        <w:rPr>
          <w:rFonts w:ascii="Arial" w:hAnsi="Arial"/>
          <w:sz w:val="16"/>
        </w:rPr>
        <w:t xml:space="preserve">Würth AG fournit aux artisans de tous les secteurs des produits de qualité et des solutions système compatibles entre elles pour l'atelier, le stock et l'utilisation mobile. Le vaste assortiment comprend plus de 150 000 articles: son éventail de produits s'étend des vis, chevilles et ferrures en passant par les outils, machines, produits </w:t>
      </w:r>
      <w:proofErr w:type="spellStart"/>
      <w:r>
        <w:rPr>
          <w:rFonts w:ascii="Arial" w:hAnsi="Arial"/>
          <w:sz w:val="16"/>
        </w:rPr>
        <w:t>chimico</w:t>
      </w:r>
      <w:proofErr w:type="spellEnd"/>
      <w:r>
        <w:rPr>
          <w:rFonts w:ascii="Arial" w:hAnsi="Arial"/>
          <w:sz w:val="16"/>
        </w:rPr>
        <w:t xml:space="preserve">-techniques et équipements de sécurité au travail jusqu'aux équipements intérieurs de véhicules et à la gestion des stocks. </w:t>
      </w:r>
    </w:p>
    <w:p w14:paraId="463ABBAC" w14:textId="77777777" w:rsidR="00DC0B03" w:rsidRPr="00DC0B03" w:rsidRDefault="00DC0B03" w:rsidP="0077692C">
      <w:pPr>
        <w:spacing w:line="276" w:lineRule="auto"/>
        <w:rPr>
          <w:rFonts w:ascii="Arial" w:hAnsi="Arial"/>
          <w:sz w:val="16"/>
          <w:szCs w:val="16"/>
        </w:rPr>
      </w:pPr>
    </w:p>
    <w:p w14:paraId="3925C6C7" w14:textId="77777777" w:rsidR="0077692C" w:rsidRPr="00DC0B03" w:rsidRDefault="009E223E" w:rsidP="0077692C">
      <w:pPr>
        <w:spacing w:line="276" w:lineRule="auto"/>
        <w:rPr>
          <w:rFonts w:ascii="Arial" w:hAnsi="Arial"/>
          <w:sz w:val="16"/>
          <w:szCs w:val="16"/>
        </w:rPr>
      </w:pPr>
      <w:r>
        <w:rPr>
          <w:rFonts w:ascii="Arial" w:hAnsi="Arial"/>
          <w:sz w:val="16"/>
        </w:rPr>
        <w:t>Apportant son savoir-faire éprouvé depuis 1945 et solidement implantée depuis 1962 à Arlesheim (BL), Würth AG propose à ses partenaires des solutions taillées sur mesure dans le but de leur simplifier le quotidien. Comptant plus de 700 collaborateurs dévoués à son effectif, Würth AG est toujours au plus près de l'artisanat suisse. Plus de 400 vendeurs et spécialistes œuvrant au service externe sont personnellement à la disposition des clients, tout comme l'équipe du service à la clientèle et les collaborateurs dans environ 40 Shops des Artisans. Würth AG est une entreprise du Groupe Würth, actif dans le monde entier.</w:t>
      </w:r>
    </w:p>
    <w:p w14:paraId="4E1E99A4" w14:textId="77777777" w:rsidR="008C39A7" w:rsidRPr="00DC0B03" w:rsidRDefault="008C39A7" w:rsidP="00CC119F">
      <w:pPr>
        <w:pStyle w:val="berschrift2"/>
        <w:rPr>
          <w:rFonts w:ascii="Arial" w:hAnsi="Arial"/>
          <w:b/>
          <w:szCs w:val="16"/>
        </w:rPr>
      </w:pPr>
    </w:p>
    <w:p w14:paraId="06F9141B" w14:textId="77777777" w:rsidR="00821895" w:rsidRPr="00DC0B03" w:rsidRDefault="00821895" w:rsidP="00CC119F">
      <w:pPr>
        <w:pStyle w:val="berschrift2"/>
        <w:rPr>
          <w:rFonts w:ascii="Arial" w:hAnsi="Arial"/>
          <w:b/>
          <w:szCs w:val="16"/>
        </w:rPr>
      </w:pPr>
      <w:r>
        <w:rPr>
          <w:rFonts w:ascii="Arial" w:hAnsi="Arial"/>
          <w:b/>
        </w:rPr>
        <w:t>Note</w:t>
      </w:r>
    </w:p>
    <w:p w14:paraId="1C84F606" w14:textId="52F2C304" w:rsidR="00821895" w:rsidRPr="00DC0B03" w:rsidRDefault="00821895" w:rsidP="00133DE6">
      <w:pPr>
        <w:pStyle w:val="Boilerplate"/>
        <w:tabs>
          <w:tab w:val="clear" w:pos="4536"/>
          <w:tab w:val="clear" w:pos="9072"/>
        </w:tabs>
        <w:rPr>
          <w:rStyle w:val="Seitenzahl"/>
          <w:rFonts w:ascii="Arial" w:hAnsi="Arial"/>
          <w:szCs w:val="16"/>
        </w:rPr>
      </w:pPr>
      <w:r>
        <w:rPr>
          <w:rStyle w:val="Seitenzahl"/>
          <w:rFonts w:ascii="Arial" w:hAnsi="Arial"/>
        </w:rPr>
        <w:t xml:space="preserve">Les communiqués de presse et les images peuvent être téléchargés sur: </w:t>
      </w:r>
      <w:hyperlink r:id="rId9" w:history="1">
        <w:r>
          <w:rPr>
            <w:rStyle w:val="Hyperlink"/>
            <w:rFonts w:ascii="Arial" w:hAnsi="Arial"/>
          </w:rPr>
          <w:t>www.wuerth-ag.ch/medias</w:t>
        </w:r>
      </w:hyperlink>
      <w:r>
        <w:rPr>
          <w:rStyle w:val="Seitenzahl"/>
          <w:rFonts w:ascii="Arial" w:hAnsi="Arial"/>
        </w:rPr>
        <w:t xml:space="preserve">. </w:t>
      </w:r>
    </w:p>
    <w:p w14:paraId="33DF1015" w14:textId="77777777" w:rsidR="00821895" w:rsidRPr="00DC0B03" w:rsidRDefault="00821895" w:rsidP="00CC119F">
      <w:pPr>
        <w:pStyle w:val="Boilerplate"/>
        <w:tabs>
          <w:tab w:val="clear" w:pos="4536"/>
          <w:tab w:val="clear" w:pos="9072"/>
        </w:tabs>
        <w:rPr>
          <w:rStyle w:val="Seitenzahl"/>
          <w:rFonts w:ascii="Arial" w:hAnsi="Arial"/>
          <w:szCs w:val="16"/>
        </w:rPr>
      </w:pPr>
    </w:p>
    <w:p w14:paraId="0F78CF8C" w14:textId="77777777" w:rsidR="00821895" w:rsidRPr="00DC0B03" w:rsidRDefault="00821895" w:rsidP="00CC119F">
      <w:pPr>
        <w:pStyle w:val="berschrift2"/>
        <w:rPr>
          <w:rFonts w:ascii="Arial" w:hAnsi="Arial"/>
          <w:b/>
          <w:szCs w:val="16"/>
        </w:rPr>
      </w:pPr>
      <w:r>
        <w:rPr>
          <w:rFonts w:ascii="Arial" w:hAnsi="Arial"/>
          <w:b/>
        </w:rPr>
        <w:t>Contact</w:t>
      </w:r>
    </w:p>
    <w:p w14:paraId="28BEE023" w14:textId="77777777" w:rsidR="001179E4" w:rsidRPr="00DC0B03" w:rsidRDefault="008A404F" w:rsidP="001179E4">
      <w:pPr>
        <w:pStyle w:val="Boilerplate"/>
        <w:tabs>
          <w:tab w:val="clear" w:pos="4536"/>
          <w:tab w:val="clear" w:pos="9072"/>
        </w:tabs>
        <w:rPr>
          <w:rFonts w:ascii="Arial" w:hAnsi="Arial"/>
          <w:szCs w:val="16"/>
        </w:rPr>
      </w:pPr>
      <w:r>
        <w:rPr>
          <w:rFonts w:ascii="Arial" w:hAnsi="Arial"/>
        </w:rPr>
        <w:t>Luc Romann, responsable de division Auto/Cargo</w:t>
      </w:r>
    </w:p>
    <w:p w14:paraId="3DA973FC" w14:textId="463047AB" w:rsidR="004808C8" w:rsidRPr="00DC0B03" w:rsidRDefault="008A404F" w:rsidP="00330F5A">
      <w:pPr>
        <w:pStyle w:val="Boilerplate"/>
        <w:rPr>
          <w:rFonts w:ascii="Arial" w:hAnsi="Arial"/>
          <w:szCs w:val="16"/>
        </w:rPr>
      </w:pPr>
      <w:r>
        <w:rPr>
          <w:rFonts w:ascii="Arial" w:hAnsi="Arial"/>
        </w:rPr>
        <w:t xml:space="preserve">T  +41 61 705 91 85, M +41 79 609 85 94, </w:t>
      </w:r>
      <w:hyperlink r:id="rId10" w:history="1">
        <w:r>
          <w:rPr>
            <w:rStyle w:val="Hyperlink"/>
            <w:rFonts w:ascii="Arial" w:hAnsi="Arial"/>
          </w:rPr>
          <w:t>luc.romann@wuerth-ag.ch</w:t>
        </w:r>
      </w:hyperlink>
    </w:p>
    <w:sectPr w:rsidR="004808C8" w:rsidRPr="00DC0B03" w:rsidSect="00E72F42">
      <w:headerReference w:type="even" r:id="rId11"/>
      <w:headerReference w:type="default" r:id="rId12"/>
      <w:footerReference w:type="even" r:id="rId13"/>
      <w:footerReference w:type="default" r:id="rId14"/>
      <w:headerReference w:type="first" r:id="rId15"/>
      <w:footerReference w:type="first" r:id="rId16"/>
      <w:pgSz w:w="11906" w:h="16838" w:code="9"/>
      <w:pgMar w:top="2835" w:right="2267" w:bottom="1843" w:left="1418" w:header="709" w:footer="51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76E0AB" w16cid:durableId="21D004CC"/>
  <w16cid:commentId w16cid:paraId="2C81CF6C" w16cid:durableId="21CFFF99"/>
  <w16cid:commentId w16cid:paraId="1AD0DFD6" w16cid:durableId="21D00137"/>
  <w16cid:commentId w16cid:paraId="1C8C610F" w16cid:durableId="21D001E5"/>
  <w16cid:commentId w16cid:paraId="0DC291FA" w16cid:durableId="21D001FE"/>
  <w16cid:commentId w16cid:paraId="0B622733" w16cid:durableId="21D0028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71AD20" w14:textId="77777777" w:rsidR="009E78D5" w:rsidRDefault="009E78D5">
      <w:r>
        <w:separator/>
      </w:r>
    </w:p>
    <w:p w14:paraId="360B65BD" w14:textId="77777777" w:rsidR="009E78D5" w:rsidRDefault="009E78D5"/>
  </w:endnote>
  <w:endnote w:type="continuationSeparator" w:id="0">
    <w:p w14:paraId="483D3363" w14:textId="77777777" w:rsidR="009E78D5" w:rsidRDefault="009E78D5">
      <w:r>
        <w:continuationSeparator/>
      </w:r>
    </w:p>
    <w:p w14:paraId="6EE94915" w14:textId="77777777" w:rsidR="009E78D5" w:rsidRDefault="009E78D5"/>
  </w:endnote>
  <w:endnote w:type="continuationNotice" w:id="1">
    <w:p w14:paraId="3294D894" w14:textId="77777777" w:rsidR="009E78D5" w:rsidRDefault="009E78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uerth Book">
    <w:panose1 w:val="00000000000000000000"/>
    <w:charset w:val="00"/>
    <w:family w:val="auto"/>
    <w:pitch w:val="variable"/>
    <w:sig w:usb0="A00002BF" w:usb1="000060FB" w:usb2="00000000" w:usb3="00000000" w:csb0="0000009F" w:csb1="00000000"/>
  </w:font>
  <w:font w:name="Wuerth Bold">
    <w:panose1 w:val="00000000000000000000"/>
    <w:charset w:val="00"/>
    <w:family w:val="auto"/>
    <w:pitch w:val="variable"/>
    <w:sig w:usb0="A00002BF" w:usb1="000060FB" w:usb2="00000000" w:usb3="00000000" w:csb0="0000009F" w:csb1="00000000"/>
  </w:font>
  <w:font w:name="Wuerth Extra Bold Cond">
    <w:panose1 w:val="00000000000000000000"/>
    <w:charset w:val="00"/>
    <w:family w:val="auto"/>
    <w:pitch w:val="variable"/>
    <w:sig w:usb0="A00002BF" w:usb1="000060FB"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5B0FC" w14:textId="77777777" w:rsidR="0044463B" w:rsidRDefault="0044463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92D54" w14:textId="31EFAF17" w:rsidR="00CA01D8" w:rsidRPr="00106641" w:rsidRDefault="00CA01D8">
    <w:pPr>
      <w:pStyle w:val="Fuzeile"/>
      <w:rPr>
        <w:rFonts w:ascii="Arial" w:hAnsi="Arial"/>
      </w:rPr>
    </w:pPr>
    <w:r>
      <w:rPr>
        <w:rFonts w:ascii="Arial" w:hAnsi="Arial"/>
      </w:rPr>
      <w:t xml:space="preserve">Page </w:t>
    </w:r>
    <w:r w:rsidRPr="00FF42E0">
      <w:rPr>
        <w:rFonts w:ascii="Arial" w:hAnsi="Arial"/>
      </w:rPr>
      <w:fldChar w:fldCharType="begin"/>
    </w:r>
    <w:r w:rsidRPr="00FF42E0">
      <w:rPr>
        <w:rFonts w:ascii="Arial" w:hAnsi="Arial"/>
      </w:rPr>
      <w:instrText xml:space="preserve"> PAGE </w:instrText>
    </w:r>
    <w:r w:rsidRPr="00FF42E0">
      <w:rPr>
        <w:rFonts w:ascii="Arial" w:hAnsi="Arial"/>
      </w:rPr>
      <w:fldChar w:fldCharType="separate"/>
    </w:r>
    <w:r w:rsidR="0022535E">
      <w:rPr>
        <w:rFonts w:ascii="Arial" w:hAnsi="Arial"/>
        <w:noProof/>
      </w:rPr>
      <w:t>3</w:t>
    </w:r>
    <w:r w:rsidRPr="00FF42E0">
      <w:rPr>
        <w:rFonts w:ascii="Arial" w:hAnsi="Arial"/>
      </w:rPr>
      <w:fldChar w:fldCharType="end"/>
    </w:r>
    <w:r>
      <w:rPr>
        <w:rFonts w:ascii="Arial" w:hAnsi="Arial"/>
      </w:rPr>
      <w:t xml:space="preserve"> sur </w:t>
    </w:r>
    <w:r w:rsidRPr="00FF42E0">
      <w:rPr>
        <w:rFonts w:ascii="Arial" w:hAnsi="Arial"/>
      </w:rPr>
      <w:fldChar w:fldCharType="begin"/>
    </w:r>
    <w:r w:rsidRPr="00FF42E0">
      <w:rPr>
        <w:rFonts w:ascii="Arial" w:hAnsi="Arial"/>
      </w:rPr>
      <w:instrText xml:space="preserve"> NUMPAGES </w:instrText>
    </w:r>
    <w:r w:rsidRPr="00FF42E0">
      <w:rPr>
        <w:rFonts w:ascii="Arial" w:hAnsi="Arial"/>
      </w:rPr>
      <w:fldChar w:fldCharType="separate"/>
    </w:r>
    <w:r w:rsidR="0022535E">
      <w:rPr>
        <w:rFonts w:ascii="Arial" w:hAnsi="Arial"/>
        <w:noProof/>
      </w:rPr>
      <w:t>3</w:t>
    </w:r>
    <w:r w:rsidRPr="00FF42E0">
      <w:rPr>
        <w:rFonts w:ascii="Arial" w:hAnsi="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E724C" w14:textId="3FF46ED7" w:rsidR="00CA01D8" w:rsidRPr="00DD7FE8" w:rsidRDefault="00821895" w:rsidP="00FF3EDA">
    <w:pPr>
      <w:spacing w:line="220" w:lineRule="exact"/>
      <w:rPr>
        <w:rFonts w:ascii="Arial" w:hAnsi="Arial"/>
        <w:sz w:val="16"/>
      </w:rPr>
    </w:pPr>
    <w:r>
      <w:rPr>
        <w:rStyle w:val="Seitenzahl"/>
        <w:rFonts w:ascii="Arial" w:hAnsi="Arial"/>
      </w:rPr>
      <w:t xml:space="preserve">Page </w:t>
    </w:r>
    <w:r w:rsidRPr="00FF42E0">
      <w:rPr>
        <w:rStyle w:val="Seitenzahl"/>
        <w:rFonts w:ascii="Arial" w:hAnsi="Arial"/>
      </w:rPr>
      <w:fldChar w:fldCharType="begin"/>
    </w:r>
    <w:r w:rsidRPr="00FF42E0">
      <w:rPr>
        <w:rStyle w:val="Seitenzahl"/>
        <w:rFonts w:ascii="Arial" w:hAnsi="Arial"/>
      </w:rPr>
      <w:instrText xml:space="preserve"> PAGE </w:instrText>
    </w:r>
    <w:r w:rsidRPr="00FF42E0">
      <w:rPr>
        <w:rStyle w:val="Seitenzahl"/>
        <w:rFonts w:ascii="Arial" w:hAnsi="Arial"/>
      </w:rPr>
      <w:fldChar w:fldCharType="separate"/>
    </w:r>
    <w:r w:rsidR="0022535E">
      <w:rPr>
        <w:rStyle w:val="Seitenzahl"/>
        <w:rFonts w:ascii="Arial" w:hAnsi="Arial"/>
        <w:noProof/>
      </w:rPr>
      <w:t>1</w:t>
    </w:r>
    <w:r w:rsidRPr="00FF42E0">
      <w:rPr>
        <w:rStyle w:val="Seitenzahl"/>
        <w:rFonts w:ascii="Arial" w:hAnsi="Arial"/>
      </w:rPr>
      <w:fldChar w:fldCharType="end"/>
    </w:r>
    <w:r>
      <w:rPr>
        <w:rStyle w:val="Seitenzahl"/>
        <w:rFonts w:ascii="Arial" w:hAnsi="Arial"/>
      </w:rPr>
      <w:t xml:space="preserve"> sur </w:t>
    </w:r>
    <w:r w:rsidRPr="00FF42E0">
      <w:rPr>
        <w:rStyle w:val="Seitenzahl"/>
        <w:rFonts w:ascii="Arial" w:hAnsi="Arial"/>
      </w:rPr>
      <w:fldChar w:fldCharType="begin"/>
    </w:r>
    <w:r w:rsidRPr="00FF42E0">
      <w:rPr>
        <w:rStyle w:val="Seitenzahl"/>
        <w:rFonts w:ascii="Arial" w:hAnsi="Arial"/>
      </w:rPr>
      <w:instrText xml:space="preserve"> NUMPAGES </w:instrText>
    </w:r>
    <w:r w:rsidRPr="00FF42E0">
      <w:rPr>
        <w:rStyle w:val="Seitenzahl"/>
        <w:rFonts w:ascii="Arial" w:hAnsi="Arial"/>
      </w:rPr>
      <w:fldChar w:fldCharType="separate"/>
    </w:r>
    <w:r w:rsidR="0022535E">
      <w:rPr>
        <w:rStyle w:val="Seitenzahl"/>
        <w:rFonts w:ascii="Arial" w:hAnsi="Arial"/>
        <w:noProof/>
      </w:rPr>
      <w:t>3</w:t>
    </w:r>
    <w:r w:rsidRPr="00FF42E0">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F61722" w14:textId="77777777" w:rsidR="009E78D5" w:rsidRDefault="009E78D5">
      <w:r>
        <w:separator/>
      </w:r>
    </w:p>
    <w:p w14:paraId="2DE24EFE" w14:textId="77777777" w:rsidR="009E78D5" w:rsidRDefault="009E78D5"/>
  </w:footnote>
  <w:footnote w:type="continuationSeparator" w:id="0">
    <w:p w14:paraId="52A942B9" w14:textId="77777777" w:rsidR="009E78D5" w:rsidRDefault="009E78D5">
      <w:r>
        <w:continuationSeparator/>
      </w:r>
    </w:p>
    <w:p w14:paraId="42718A6C" w14:textId="77777777" w:rsidR="009E78D5" w:rsidRDefault="009E78D5"/>
  </w:footnote>
  <w:footnote w:type="continuationNotice" w:id="1">
    <w:p w14:paraId="3D7A20F7" w14:textId="77777777" w:rsidR="009E78D5" w:rsidRDefault="009E78D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BCE99" w14:textId="77777777" w:rsidR="0044463B" w:rsidRDefault="0044463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8A089" w14:textId="77777777" w:rsidR="00CA01D8" w:rsidRPr="00106641" w:rsidRDefault="0049708E">
    <w:pPr>
      <w:pStyle w:val="Kopfzeile"/>
      <w:rPr>
        <w:rFonts w:ascii="Arial" w:hAnsi="Arial"/>
      </w:rPr>
    </w:pPr>
    <w:r>
      <w:rPr>
        <w:rFonts w:ascii="Arial" w:hAnsi="Arial"/>
        <w:noProof/>
        <w:lang w:val="en-US" w:eastAsia="en-US"/>
      </w:rPr>
      <w:drawing>
        <wp:anchor distT="0" distB="0" distL="114300" distR="114300" simplePos="0" relativeHeight="251658240" behindDoc="0" locked="1" layoutInCell="0" allowOverlap="0" wp14:anchorId="7573FD8E" wp14:editId="7DD32685">
          <wp:simplePos x="0" y="0"/>
          <wp:positionH relativeFrom="page">
            <wp:posOffset>5036820</wp:posOffset>
          </wp:positionH>
          <wp:positionV relativeFrom="page">
            <wp:posOffset>485775</wp:posOffset>
          </wp:positionV>
          <wp:extent cx="1981200" cy="428625"/>
          <wp:effectExtent l="0" t="0" r="0" b="9525"/>
          <wp:wrapNone/>
          <wp:docPr id="6" name="Bild 2"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14:paraId="7CE3917D" w14:textId="77777777" w:rsidR="00CA01D8" w:rsidRPr="00106641" w:rsidRDefault="00CA01D8">
    <w:pPr>
      <w:rPr>
        <w:rFonts w:ascii="Arial" w:hAnsi="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61138" w14:textId="77777777" w:rsidR="00CA01D8" w:rsidRPr="00DD7FE8" w:rsidRDefault="0049708E">
    <w:pPr>
      <w:pStyle w:val="Kopfzeile"/>
      <w:rPr>
        <w:rFonts w:ascii="Arial" w:hAnsi="Arial"/>
        <w:b/>
      </w:rPr>
    </w:pPr>
    <w:r>
      <w:rPr>
        <w:rFonts w:ascii="Arial" w:hAnsi="Arial"/>
        <w:b/>
        <w:noProof/>
        <w:lang w:val="en-US" w:eastAsia="en-US"/>
      </w:rPr>
      <w:drawing>
        <wp:anchor distT="0" distB="0" distL="114300" distR="114300" simplePos="0" relativeHeight="251657216" behindDoc="0" locked="1" layoutInCell="0" allowOverlap="0" wp14:anchorId="2879B8ED" wp14:editId="60B81245">
          <wp:simplePos x="0" y="0"/>
          <wp:positionH relativeFrom="page">
            <wp:posOffset>5036820</wp:posOffset>
          </wp:positionH>
          <wp:positionV relativeFrom="page">
            <wp:posOffset>485775</wp:posOffset>
          </wp:positionV>
          <wp:extent cx="1981200" cy="428625"/>
          <wp:effectExtent l="0" t="0" r="0" b="9525"/>
          <wp:wrapNone/>
          <wp:docPr id="7"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14:paraId="3E7F4ABD" w14:textId="77777777" w:rsidR="008D2689" w:rsidRPr="00DD7FE8" w:rsidRDefault="008D2689">
    <w:pPr>
      <w:pStyle w:val="Kopfzeile"/>
      <w:rPr>
        <w:rFonts w:ascii="Arial" w:hAnsi="Arial"/>
        <w:b/>
      </w:rPr>
    </w:pPr>
  </w:p>
  <w:p w14:paraId="346313BF" w14:textId="77777777" w:rsidR="008D2689" w:rsidRPr="00DD7FE8" w:rsidRDefault="008D2689">
    <w:pPr>
      <w:pStyle w:val="Kopfzeile"/>
      <w:rPr>
        <w:rFonts w:ascii="Arial" w:hAnsi="Arial"/>
        <w:b/>
      </w:rPr>
    </w:pPr>
  </w:p>
  <w:p w14:paraId="57F94D1E" w14:textId="77777777" w:rsidR="00CA01D8" w:rsidRPr="00DD7FE8" w:rsidRDefault="008D2689" w:rsidP="00A71965">
    <w:pPr>
      <w:pStyle w:val="Kopfzeile"/>
      <w:rPr>
        <w:rFonts w:ascii="Arial" w:hAnsi="Arial"/>
        <w:b/>
      </w:rPr>
    </w:pPr>
    <w:r>
      <w:rPr>
        <w:rFonts w:ascii="Arial" w:hAnsi="Arial"/>
        <w:b/>
      </w:rPr>
      <w:t>COMMUNIQUÉ DE PRESSE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86FFE"/>
    <w:multiLevelType w:val="hybridMultilevel"/>
    <w:tmpl w:val="8E1C5C10"/>
    <w:lvl w:ilvl="0" w:tplc="E54EA22A">
      <w:numFmt w:val="bullet"/>
      <w:lvlText w:val=""/>
      <w:lvlJc w:val="left"/>
      <w:pPr>
        <w:ind w:left="720" w:hanging="360"/>
      </w:pPr>
      <w:rPr>
        <w:rFonts w:ascii="Wingdings" w:eastAsia="Calibri"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5842AD5"/>
    <w:multiLevelType w:val="hybridMultilevel"/>
    <w:tmpl w:val="CA34BBD0"/>
    <w:lvl w:ilvl="0" w:tplc="DC80D7EA">
      <w:numFmt w:val="bullet"/>
      <w:lvlText w:val="-"/>
      <w:lvlJc w:val="left"/>
      <w:pPr>
        <w:ind w:left="720" w:hanging="360"/>
      </w:pPr>
      <w:rPr>
        <w:rFonts w:ascii="Arial" w:eastAsia="Calibri" w:hAnsi="Arial" w:cs="Arial" w:hint="default"/>
        <w:color w:val="000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A3F1074"/>
    <w:multiLevelType w:val="hybridMultilevel"/>
    <w:tmpl w:val="C5F61100"/>
    <w:lvl w:ilvl="0" w:tplc="7206ACA6">
      <w:start w:val="1"/>
      <w:numFmt w:val="bullet"/>
      <w:lvlText w:val="•"/>
      <w:lvlJc w:val="left"/>
      <w:pPr>
        <w:tabs>
          <w:tab w:val="num" w:pos="720"/>
        </w:tabs>
        <w:ind w:left="720" w:hanging="360"/>
      </w:pPr>
      <w:rPr>
        <w:rFonts w:ascii="Arial" w:hAnsi="Arial" w:hint="default"/>
      </w:rPr>
    </w:lvl>
    <w:lvl w:ilvl="1" w:tplc="03760BD2">
      <w:start w:val="85"/>
      <w:numFmt w:val="bullet"/>
      <w:lvlText w:val="•"/>
      <w:lvlJc w:val="left"/>
      <w:pPr>
        <w:tabs>
          <w:tab w:val="num" w:pos="1440"/>
        </w:tabs>
        <w:ind w:left="1440" w:hanging="360"/>
      </w:pPr>
      <w:rPr>
        <w:rFonts w:ascii="Arial" w:hAnsi="Arial" w:hint="default"/>
      </w:rPr>
    </w:lvl>
    <w:lvl w:ilvl="2" w:tplc="D3FA9CD2" w:tentative="1">
      <w:start w:val="1"/>
      <w:numFmt w:val="bullet"/>
      <w:lvlText w:val="•"/>
      <w:lvlJc w:val="left"/>
      <w:pPr>
        <w:tabs>
          <w:tab w:val="num" w:pos="2160"/>
        </w:tabs>
        <w:ind w:left="2160" w:hanging="360"/>
      </w:pPr>
      <w:rPr>
        <w:rFonts w:ascii="Arial" w:hAnsi="Arial" w:hint="default"/>
      </w:rPr>
    </w:lvl>
    <w:lvl w:ilvl="3" w:tplc="BA0AB812" w:tentative="1">
      <w:start w:val="1"/>
      <w:numFmt w:val="bullet"/>
      <w:lvlText w:val="•"/>
      <w:lvlJc w:val="left"/>
      <w:pPr>
        <w:tabs>
          <w:tab w:val="num" w:pos="2880"/>
        </w:tabs>
        <w:ind w:left="2880" w:hanging="360"/>
      </w:pPr>
      <w:rPr>
        <w:rFonts w:ascii="Arial" w:hAnsi="Arial" w:hint="default"/>
      </w:rPr>
    </w:lvl>
    <w:lvl w:ilvl="4" w:tplc="0B7281A0" w:tentative="1">
      <w:start w:val="1"/>
      <w:numFmt w:val="bullet"/>
      <w:lvlText w:val="•"/>
      <w:lvlJc w:val="left"/>
      <w:pPr>
        <w:tabs>
          <w:tab w:val="num" w:pos="3600"/>
        </w:tabs>
        <w:ind w:left="3600" w:hanging="360"/>
      </w:pPr>
      <w:rPr>
        <w:rFonts w:ascii="Arial" w:hAnsi="Arial" w:hint="default"/>
      </w:rPr>
    </w:lvl>
    <w:lvl w:ilvl="5" w:tplc="577C848E" w:tentative="1">
      <w:start w:val="1"/>
      <w:numFmt w:val="bullet"/>
      <w:lvlText w:val="•"/>
      <w:lvlJc w:val="left"/>
      <w:pPr>
        <w:tabs>
          <w:tab w:val="num" w:pos="4320"/>
        </w:tabs>
        <w:ind w:left="4320" w:hanging="360"/>
      </w:pPr>
      <w:rPr>
        <w:rFonts w:ascii="Arial" w:hAnsi="Arial" w:hint="default"/>
      </w:rPr>
    </w:lvl>
    <w:lvl w:ilvl="6" w:tplc="C58E83DC" w:tentative="1">
      <w:start w:val="1"/>
      <w:numFmt w:val="bullet"/>
      <w:lvlText w:val="•"/>
      <w:lvlJc w:val="left"/>
      <w:pPr>
        <w:tabs>
          <w:tab w:val="num" w:pos="5040"/>
        </w:tabs>
        <w:ind w:left="5040" w:hanging="360"/>
      </w:pPr>
      <w:rPr>
        <w:rFonts w:ascii="Arial" w:hAnsi="Arial" w:hint="default"/>
      </w:rPr>
    </w:lvl>
    <w:lvl w:ilvl="7" w:tplc="0B646560" w:tentative="1">
      <w:start w:val="1"/>
      <w:numFmt w:val="bullet"/>
      <w:lvlText w:val="•"/>
      <w:lvlJc w:val="left"/>
      <w:pPr>
        <w:tabs>
          <w:tab w:val="num" w:pos="5760"/>
        </w:tabs>
        <w:ind w:left="5760" w:hanging="360"/>
      </w:pPr>
      <w:rPr>
        <w:rFonts w:ascii="Arial" w:hAnsi="Arial" w:hint="default"/>
      </w:rPr>
    </w:lvl>
    <w:lvl w:ilvl="8" w:tplc="7C2E841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CDD724E"/>
    <w:multiLevelType w:val="hybridMultilevel"/>
    <w:tmpl w:val="EDB2811C"/>
    <w:lvl w:ilvl="0" w:tplc="8916846E">
      <w:start w:val="1"/>
      <w:numFmt w:val="bullet"/>
      <w:lvlText w:val="•"/>
      <w:lvlJc w:val="left"/>
      <w:pPr>
        <w:tabs>
          <w:tab w:val="num" w:pos="720"/>
        </w:tabs>
        <w:ind w:left="720" w:hanging="360"/>
      </w:pPr>
      <w:rPr>
        <w:rFonts w:ascii="Arial" w:hAnsi="Arial" w:hint="default"/>
      </w:rPr>
    </w:lvl>
    <w:lvl w:ilvl="1" w:tplc="F9F6D9E0">
      <w:start w:val="1"/>
      <w:numFmt w:val="bullet"/>
      <w:lvlText w:val="•"/>
      <w:lvlJc w:val="left"/>
      <w:pPr>
        <w:tabs>
          <w:tab w:val="num" w:pos="1440"/>
        </w:tabs>
        <w:ind w:left="1440" w:hanging="360"/>
      </w:pPr>
      <w:rPr>
        <w:rFonts w:ascii="Arial" w:hAnsi="Arial" w:hint="default"/>
      </w:rPr>
    </w:lvl>
    <w:lvl w:ilvl="2" w:tplc="14C085BC" w:tentative="1">
      <w:start w:val="1"/>
      <w:numFmt w:val="bullet"/>
      <w:lvlText w:val="•"/>
      <w:lvlJc w:val="left"/>
      <w:pPr>
        <w:tabs>
          <w:tab w:val="num" w:pos="2160"/>
        </w:tabs>
        <w:ind w:left="2160" w:hanging="360"/>
      </w:pPr>
      <w:rPr>
        <w:rFonts w:ascii="Arial" w:hAnsi="Arial" w:hint="default"/>
      </w:rPr>
    </w:lvl>
    <w:lvl w:ilvl="3" w:tplc="1A70AB9C" w:tentative="1">
      <w:start w:val="1"/>
      <w:numFmt w:val="bullet"/>
      <w:lvlText w:val="•"/>
      <w:lvlJc w:val="left"/>
      <w:pPr>
        <w:tabs>
          <w:tab w:val="num" w:pos="2880"/>
        </w:tabs>
        <w:ind w:left="2880" w:hanging="360"/>
      </w:pPr>
      <w:rPr>
        <w:rFonts w:ascii="Arial" w:hAnsi="Arial" w:hint="default"/>
      </w:rPr>
    </w:lvl>
    <w:lvl w:ilvl="4" w:tplc="169E148E" w:tentative="1">
      <w:start w:val="1"/>
      <w:numFmt w:val="bullet"/>
      <w:lvlText w:val="•"/>
      <w:lvlJc w:val="left"/>
      <w:pPr>
        <w:tabs>
          <w:tab w:val="num" w:pos="3600"/>
        </w:tabs>
        <w:ind w:left="3600" w:hanging="360"/>
      </w:pPr>
      <w:rPr>
        <w:rFonts w:ascii="Arial" w:hAnsi="Arial" w:hint="default"/>
      </w:rPr>
    </w:lvl>
    <w:lvl w:ilvl="5" w:tplc="06D6A9D8" w:tentative="1">
      <w:start w:val="1"/>
      <w:numFmt w:val="bullet"/>
      <w:lvlText w:val="•"/>
      <w:lvlJc w:val="left"/>
      <w:pPr>
        <w:tabs>
          <w:tab w:val="num" w:pos="4320"/>
        </w:tabs>
        <w:ind w:left="4320" w:hanging="360"/>
      </w:pPr>
      <w:rPr>
        <w:rFonts w:ascii="Arial" w:hAnsi="Arial" w:hint="default"/>
      </w:rPr>
    </w:lvl>
    <w:lvl w:ilvl="6" w:tplc="5C081BD2" w:tentative="1">
      <w:start w:val="1"/>
      <w:numFmt w:val="bullet"/>
      <w:lvlText w:val="•"/>
      <w:lvlJc w:val="left"/>
      <w:pPr>
        <w:tabs>
          <w:tab w:val="num" w:pos="5040"/>
        </w:tabs>
        <w:ind w:left="5040" w:hanging="360"/>
      </w:pPr>
      <w:rPr>
        <w:rFonts w:ascii="Arial" w:hAnsi="Arial" w:hint="default"/>
      </w:rPr>
    </w:lvl>
    <w:lvl w:ilvl="7" w:tplc="B13CF5E2" w:tentative="1">
      <w:start w:val="1"/>
      <w:numFmt w:val="bullet"/>
      <w:lvlText w:val="•"/>
      <w:lvlJc w:val="left"/>
      <w:pPr>
        <w:tabs>
          <w:tab w:val="num" w:pos="5760"/>
        </w:tabs>
        <w:ind w:left="5760" w:hanging="360"/>
      </w:pPr>
      <w:rPr>
        <w:rFonts w:ascii="Arial" w:hAnsi="Arial" w:hint="default"/>
      </w:rPr>
    </w:lvl>
    <w:lvl w:ilvl="8" w:tplc="80B2CD7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5224013"/>
    <w:multiLevelType w:val="hybridMultilevel"/>
    <w:tmpl w:val="CF824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BE610A"/>
    <w:multiLevelType w:val="hybridMultilevel"/>
    <w:tmpl w:val="3BFEEF20"/>
    <w:lvl w:ilvl="0" w:tplc="9CAC0822">
      <w:numFmt w:val="bullet"/>
      <w:lvlText w:val=""/>
      <w:lvlJc w:val="left"/>
      <w:pPr>
        <w:ind w:left="720" w:hanging="360"/>
      </w:pPr>
      <w:rPr>
        <w:rFonts w:ascii="Wingdings" w:eastAsia="Calibri"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BE017D8"/>
    <w:multiLevelType w:val="hybridMultilevel"/>
    <w:tmpl w:val="470E3FA2"/>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51B84AE1"/>
    <w:multiLevelType w:val="hybridMultilevel"/>
    <w:tmpl w:val="0890F89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51E50B47"/>
    <w:multiLevelType w:val="hybridMultilevel"/>
    <w:tmpl w:val="880215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57BC057F"/>
    <w:multiLevelType w:val="hybridMultilevel"/>
    <w:tmpl w:val="F7F86862"/>
    <w:lvl w:ilvl="0" w:tplc="E0B2BFFA">
      <w:start w:val="1"/>
      <w:numFmt w:val="bullet"/>
      <w:lvlText w:val="•"/>
      <w:lvlJc w:val="left"/>
      <w:pPr>
        <w:tabs>
          <w:tab w:val="num" w:pos="720"/>
        </w:tabs>
        <w:ind w:left="720" w:hanging="360"/>
      </w:pPr>
      <w:rPr>
        <w:rFonts w:ascii="Arial" w:hAnsi="Arial" w:hint="default"/>
      </w:rPr>
    </w:lvl>
    <w:lvl w:ilvl="1" w:tplc="943A09EE">
      <w:start w:val="85"/>
      <w:numFmt w:val="bullet"/>
      <w:lvlText w:val=""/>
      <w:lvlJc w:val="left"/>
      <w:pPr>
        <w:tabs>
          <w:tab w:val="num" w:pos="1440"/>
        </w:tabs>
        <w:ind w:left="1440" w:hanging="360"/>
      </w:pPr>
      <w:rPr>
        <w:rFonts w:ascii="Symbol" w:hAnsi="Symbol" w:hint="default"/>
      </w:rPr>
    </w:lvl>
    <w:lvl w:ilvl="2" w:tplc="5F2238AC" w:tentative="1">
      <w:start w:val="1"/>
      <w:numFmt w:val="bullet"/>
      <w:lvlText w:val="•"/>
      <w:lvlJc w:val="left"/>
      <w:pPr>
        <w:tabs>
          <w:tab w:val="num" w:pos="2160"/>
        </w:tabs>
        <w:ind w:left="2160" w:hanging="360"/>
      </w:pPr>
      <w:rPr>
        <w:rFonts w:ascii="Arial" w:hAnsi="Arial" w:hint="default"/>
      </w:rPr>
    </w:lvl>
    <w:lvl w:ilvl="3" w:tplc="AF363508" w:tentative="1">
      <w:start w:val="1"/>
      <w:numFmt w:val="bullet"/>
      <w:lvlText w:val="•"/>
      <w:lvlJc w:val="left"/>
      <w:pPr>
        <w:tabs>
          <w:tab w:val="num" w:pos="2880"/>
        </w:tabs>
        <w:ind w:left="2880" w:hanging="360"/>
      </w:pPr>
      <w:rPr>
        <w:rFonts w:ascii="Arial" w:hAnsi="Arial" w:hint="default"/>
      </w:rPr>
    </w:lvl>
    <w:lvl w:ilvl="4" w:tplc="DD70C58E" w:tentative="1">
      <w:start w:val="1"/>
      <w:numFmt w:val="bullet"/>
      <w:lvlText w:val="•"/>
      <w:lvlJc w:val="left"/>
      <w:pPr>
        <w:tabs>
          <w:tab w:val="num" w:pos="3600"/>
        </w:tabs>
        <w:ind w:left="3600" w:hanging="360"/>
      </w:pPr>
      <w:rPr>
        <w:rFonts w:ascii="Arial" w:hAnsi="Arial" w:hint="default"/>
      </w:rPr>
    </w:lvl>
    <w:lvl w:ilvl="5" w:tplc="4C8E6834" w:tentative="1">
      <w:start w:val="1"/>
      <w:numFmt w:val="bullet"/>
      <w:lvlText w:val="•"/>
      <w:lvlJc w:val="left"/>
      <w:pPr>
        <w:tabs>
          <w:tab w:val="num" w:pos="4320"/>
        </w:tabs>
        <w:ind w:left="4320" w:hanging="360"/>
      </w:pPr>
      <w:rPr>
        <w:rFonts w:ascii="Arial" w:hAnsi="Arial" w:hint="default"/>
      </w:rPr>
    </w:lvl>
    <w:lvl w:ilvl="6" w:tplc="FDE4D39E" w:tentative="1">
      <w:start w:val="1"/>
      <w:numFmt w:val="bullet"/>
      <w:lvlText w:val="•"/>
      <w:lvlJc w:val="left"/>
      <w:pPr>
        <w:tabs>
          <w:tab w:val="num" w:pos="5040"/>
        </w:tabs>
        <w:ind w:left="5040" w:hanging="360"/>
      </w:pPr>
      <w:rPr>
        <w:rFonts w:ascii="Arial" w:hAnsi="Arial" w:hint="default"/>
      </w:rPr>
    </w:lvl>
    <w:lvl w:ilvl="7" w:tplc="0180DDF0" w:tentative="1">
      <w:start w:val="1"/>
      <w:numFmt w:val="bullet"/>
      <w:lvlText w:val="•"/>
      <w:lvlJc w:val="left"/>
      <w:pPr>
        <w:tabs>
          <w:tab w:val="num" w:pos="5760"/>
        </w:tabs>
        <w:ind w:left="5760" w:hanging="360"/>
      </w:pPr>
      <w:rPr>
        <w:rFonts w:ascii="Arial" w:hAnsi="Arial" w:hint="default"/>
      </w:rPr>
    </w:lvl>
    <w:lvl w:ilvl="8" w:tplc="CBCC043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F28448C"/>
    <w:multiLevelType w:val="hybridMultilevel"/>
    <w:tmpl w:val="76B80E8A"/>
    <w:lvl w:ilvl="0" w:tplc="4F2CB04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6"/>
  </w:num>
  <w:num w:numId="4">
    <w:abstractNumId w:val="1"/>
  </w:num>
  <w:num w:numId="5">
    <w:abstractNumId w:val="10"/>
  </w:num>
  <w:num w:numId="6">
    <w:abstractNumId w:val="3"/>
  </w:num>
  <w:num w:numId="7">
    <w:abstractNumId w:val="9"/>
  </w:num>
  <w:num w:numId="8">
    <w:abstractNumId w:val="2"/>
  </w:num>
  <w:num w:numId="9">
    <w:abstractNumId w:val="5"/>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965"/>
    <w:rsid w:val="000038CE"/>
    <w:rsid w:val="000112CF"/>
    <w:rsid w:val="00012369"/>
    <w:rsid w:val="00020319"/>
    <w:rsid w:val="00026197"/>
    <w:rsid w:val="00042501"/>
    <w:rsid w:val="000510B9"/>
    <w:rsid w:val="00057DE7"/>
    <w:rsid w:val="000632A1"/>
    <w:rsid w:val="000642D2"/>
    <w:rsid w:val="000817C6"/>
    <w:rsid w:val="0008436A"/>
    <w:rsid w:val="00090642"/>
    <w:rsid w:val="000A6CAE"/>
    <w:rsid w:val="000B1C00"/>
    <w:rsid w:val="000C06D8"/>
    <w:rsid w:val="000C47D5"/>
    <w:rsid w:val="000D1CC4"/>
    <w:rsid w:val="000D1FE0"/>
    <w:rsid w:val="000D2303"/>
    <w:rsid w:val="000E06C3"/>
    <w:rsid w:val="000E458B"/>
    <w:rsid w:val="000E75A6"/>
    <w:rsid w:val="000F2687"/>
    <w:rsid w:val="000F3881"/>
    <w:rsid w:val="000F60C6"/>
    <w:rsid w:val="000F7114"/>
    <w:rsid w:val="00106641"/>
    <w:rsid w:val="00112D15"/>
    <w:rsid w:val="001179E4"/>
    <w:rsid w:val="00121E96"/>
    <w:rsid w:val="00122124"/>
    <w:rsid w:val="001300E4"/>
    <w:rsid w:val="00130237"/>
    <w:rsid w:val="00131B47"/>
    <w:rsid w:val="00131DEA"/>
    <w:rsid w:val="00132B20"/>
    <w:rsid w:val="00133DE6"/>
    <w:rsid w:val="00135162"/>
    <w:rsid w:val="00135A0A"/>
    <w:rsid w:val="00135A92"/>
    <w:rsid w:val="001402FB"/>
    <w:rsid w:val="001470C7"/>
    <w:rsid w:val="00150EE3"/>
    <w:rsid w:val="00153AC6"/>
    <w:rsid w:val="001547AC"/>
    <w:rsid w:val="00156782"/>
    <w:rsid w:val="001608C9"/>
    <w:rsid w:val="001715D4"/>
    <w:rsid w:val="00172558"/>
    <w:rsid w:val="001753D6"/>
    <w:rsid w:val="0017732B"/>
    <w:rsid w:val="00182180"/>
    <w:rsid w:val="00182C7B"/>
    <w:rsid w:val="001857CD"/>
    <w:rsid w:val="00194291"/>
    <w:rsid w:val="00197C0F"/>
    <w:rsid w:val="001A27D1"/>
    <w:rsid w:val="001A39FF"/>
    <w:rsid w:val="001B3E8E"/>
    <w:rsid w:val="001B4D06"/>
    <w:rsid w:val="001D43D9"/>
    <w:rsid w:val="001E0A5C"/>
    <w:rsid w:val="001E1810"/>
    <w:rsid w:val="001E2969"/>
    <w:rsid w:val="001E339F"/>
    <w:rsid w:val="001E7758"/>
    <w:rsid w:val="001F2608"/>
    <w:rsid w:val="001F3571"/>
    <w:rsid w:val="001F417E"/>
    <w:rsid w:val="001F45E3"/>
    <w:rsid w:val="001F68E0"/>
    <w:rsid w:val="002007F7"/>
    <w:rsid w:val="00207C21"/>
    <w:rsid w:val="002106BB"/>
    <w:rsid w:val="00211555"/>
    <w:rsid w:val="00224B07"/>
    <w:rsid w:val="0022535E"/>
    <w:rsid w:val="00231A8D"/>
    <w:rsid w:val="00232CB5"/>
    <w:rsid w:val="0023748A"/>
    <w:rsid w:val="002550B8"/>
    <w:rsid w:val="00260BA4"/>
    <w:rsid w:val="00263B9A"/>
    <w:rsid w:val="0026488F"/>
    <w:rsid w:val="0026510C"/>
    <w:rsid w:val="00296760"/>
    <w:rsid w:val="002A1998"/>
    <w:rsid w:val="002B3155"/>
    <w:rsid w:val="002B74C7"/>
    <w:rsid w:val="002C1A9C"/>
    <w:rsid w:val="002C2134"/>
    <w:rsid w:val="002C75FC"/>
    <w:rsid w:val="002C7F27"/>
    <w:rsid w:val="002D0114"/>
    <w:rsid w:val="002D0760"/>
    <w:rsid w:val="002E25B2"/>
    <w:rsid w:val="002E6BB7"/>
    <w:rsid w:val="00304D0B"/>
    <w:rsid w:val="00310645"/>
    <w:rsid w:val="003113E9"/>
    <w:rsid w:val="003124C6"/>
    <w:rsid w:val="00312E78"/>
    <w:rsid w:val="00312ECA"/>
    <w:rsid w:val="00320A63"/>
    <w:rsid w:val="00324852"/>
    <w:rsid w:val="003260C8"/>
    <w:rsid w:val="00327AC9"/>
    <w:rsid w:val="00330F5A"/>
    <w:rsid w:val="00333C68"/>
    <w:rsid w:val="00342C0F"/>
    <w:rsid w:val="003453D1"/>
    <w:rsid w:val="00351D13"/>
    <w:rsid w:val="00355E57"/>
    <w:rsid w:val="0036085C"/>
    <w:rsid w:val="0036247D"/>
    <w:rsid w:val="0036374B"/>
    <w:rsid w:val="00367E18"/>
    <w:rsid w:val="0037768B"/>
    <w:rsid w:val="00380656"/>
    <w:rsid w:val="00384311"/>
    <w:rsid w:val="00391BC6"/>
    <w:rsid w:val="00391FF3"/>
    <w:rsid w:val="003948A4"/>
    <w:rsid w:val="00394DDB"/>
    <w:rsid w:val="003A20F6"/>
    <w:rsid w:val="003A3F75"/>
    <w:rsid w:val="003A4CFF"/>
    <w:rsid w:val="003A6B4A"/>
    <w:rsid w:val="003B4D63"/>
    <w:rsid w:val="003B7B5C"/>
    <w:rsid w:val="003C1EBD"/>
    <w:rsid w:val="003C42E6"/>
    <w:rsid w:val="003C6F86"/>
    <w:rsid w:val="003D022C"/>
    <w:rsid w:val="003D1BEF"/>
    <w:rsid w:val="003D26CA"/>
    <w:rsid w:val="003D4F77"/>
    <w:rsid w:val="003D6D9B"/>
    <w:rsid w:val="003E5C2F"/>
    <w:rsid w:val="003F29CF"/>
    <w:rsid w:val="004123F3"/>
    <w:rsid w:val="004136D7"/>
    <w:rsid w:val="00413FEB"/>
    <w:rsid w:val="0042632B"/>
    <w:rsid w:val="004352FA"/>
    <w:rsid w:val="0044463B"/>
    <w:rsid w:val="00445945"/>
    <w:rsid w:val="0044647A"/>
    <w:rsid w:val="0044724C"/>
    <w:rsid w:val="00456988"/>
    <w:rsid w:val="00456CBD"/>
    <w:rsid w:val="00464FC0"/>
    <w:rsid w:val="00470676"/>
    <w:rsid w:val="00480511"/>
    <w:rsid w:val="004808C8"/>
    <w:rsid w:val="00483330"/>
    <w:rsid w:val="00484C1C"/>
    <w:rsid w:val="00490A9A"/>
    <w:rsid w:val="00495865"/>
    <w:rsid w:val="00495901"/>
    <w:rsid w:val="00495E63"/>
    <w:rsid w:val="0049708E"/>
    <w:rsid w:val="004A0200"/>
    <w:rsid w:val="004A07E6"/>
    <w:rsid w:val="004A0E15"/>
    <w:rsid w:val="004A31DB"/>
    <w:rsid w:val="004A4ACD"/>
    <w:rsid w:val="004B170A"/>
    <w:rsid w:val="004B27D3"/>
    <w:rsid w:val="004B3370"/>
    <w:rsid w:val="004C6FEF"/>
    <w:rsid w:val="004C73A3"/>
    <w:rsid w:val="004D169D"/>
    <w:rsid w:val="004D19D4"/>
    <w:rsid w:val="004D49C0"/>
    <w:rsid w:val="004E1589"/>
    <w:rsid w:val="004E2447"/>
    <w:rsid w:val="004E3E89"/>
    <w:rsid w:val="004F0E35"/>
    <w:rsid w:val="004F4510"/>
    <w:rsid w:val="004F76D0"/>
    <w:rsid w:val="00503367"/>
    <w:rsid w:val="005037E6"/>
    <w:rsid w:val="00506903"/>
    <w:rsid w:val="00507303"/>
    <w:rsid w:val="00517537"/>
    <w:rsid w:val="00521987"/>
    <w:rsid w:val="00523054"/>
    <w:rsid w:val="00525F2D"/>
    <w:rsid w:val="00536DD6"/>
    <w:rsid w:val="00542125"/>
    <w:rsid w:val="0055118C"/>
    <w:rsid w:val="00556BC7"/>
    <w:rsid w:val="00560299"/>
    <w:rsid w:val="00564948"/>
    <w:rsid w:val="005719C1"/>
    <w:rsid w:val="00571D1B"/>
    <w:rsid w:val="00583756"/>
    <w:rsid w:val="00584EFF"/>
    <w:rsid w:val="00591DB0"/>
    <w:rsid w:val="00592E80"/>
    <w:rsid w:val="005A08DE"/>
    <w:rsid w:val="005A1E5E"/>
    <w:rsid w:val="005B31DB"/>
    <w:rsid w:val="005B3611"/>
    <w:rsid w:val="005C0909"/>
    <w:rsid w:val="005C30AF"/>
    <w:rsid w:val="005C44C4"/>
    <w:rsid w:val="005D04BB"/>
    <w:rsid w:val="005D6963"/>
    <w:rsid w:val="005E586D"/>
    <w:rsid w:val="005E6482"/>
    <w:rsid w:val="005E704A"/>
    <w:rsid w:val="005F25E9"/>
    <w:rsid w:val="00603D09"/>
    <w:rsid w:val="00605411"/>
    <w:rsid w:val="00610128"/>
    <w:rsid w:val="006166AA"/>
    <w:rsid w:val="00621C7E"/>
    <w:rsid w:val="0063202C"/>
    <w:rsid w:val="00644649"/>
    <w:rsid w:val="00657FA1"/>
    <w:rsid w:val="00664064"/>
    <w:rsid w:val="00671EE9"/>
    <w:rsid w:val="006852F9"/>
    <w:rsid w:val="006861BF"/>
    <w:rsid w:val="006A5A7F"/>
    <w:rsid w:val="006B1109"/>
    <w:rsid w:val="006C791D"/>
    <w:rsid w:val="006D1842"/>
    <w:rsid w:val="006D2B32"/>
    <w:rsid w:val="006D57A8"/>
    <w:rsid w:val="006E24E6"/>
    <w:rsid w:val="006E4185"/>
    <w:rsid w:val="006E4A9D"/>
    <w:rsid w:val="006E528E"/>
    <w:rsid w:val="006F0337"/>
    <w:rsid w:val="006F6CDB"/>
    <w:rsid w:val="006F7749"/>
    <w:rsid w:val="00710C20"/>
    <w:rsid w:val="007112B6"/>
    <w:rsid w:val="00712498"/>
    <w:rsid w:val="0071258D"/>
    <w:rsid w:val="00714D2D"/>
    <w:rsid w:val="00716C39"/>
    <w:rsid w:val="00722507"/>
    <w:rsid w:val="00723171"/>
    <w:rsid w:val="007319F9"/>
    <w:rsid w:val="00733390"/>
    <w:rsid w:val="00741FB5"/>
    <w:rsid w:val="00743FFD"/>
    <w:rsid w:val="007441C5"/>
    <w:rsid w:val="00756695"/>
    <w:rsid w:val="00756A2E"/>
    <w:rsid w:val="00757CFA"/>
    <w:rsid w:val="00760BD2"/>
    <w:rsid w:val="0076116F"/>
    <w:rsid w:val="0077692C"/>
    <w:rsid w:val="007A038C"/>
    <w:rsid w:val="007A15D0"/>
    <w:rsid w:val="007A4BD6"/>
    <w:rsid w:val="007B071A"/>
    <w:rsid w:val="007B20F7"/>
    <w:rsid w:val="007B39CE"/>
    <w:rsid w:val="007B52F2"/>
    <w:rsid w:val="007B57DF"/>
    <w:rsid w:val="007B59E1"/>
    <w:rsid w:val="007B66B4"/>
    <w:rsid w:val="007C1AB4"/>
    <w:rsid w:val="007D4109"/>
    <w:rsid w:val="007D4815"/>
    <w:rsid w:val="007D486C"/>
    <w:rsid w:val="007E1D63"/>
    <w:rsid w:val="007E2B8C"/>
    <w:rsid w:val="007E3140"/>
    <w:rsid w:val="007F0A28"/>
    <w:rsid w:val="007F217C"/>
    <w:rsid w:val="007F7041"/>
    <w:rsid w:val="00806004"/>
    <w:rsid w:val="008152CE"/>
    <w:rsid w:val="0081634A"/>
    <w:rsid w:val="0081698C"/>
    <w:rsid w:val="00821895"/>
    <w:rsid w:val="00822933"/>
    <w:rsid w:val="00825D70"/>
    <w:rsid w:val="00825FEA"/>
    <w:rsid w:val="008419E2"/>
    <w:rsid w:val="0084358F"/>
    <w:rsid w:val="00851BE1"/>
    <w:rsid w:val="008532F2"/>
    <w:rsid w:val="00862D26"/>
    <w:rsid w:val="008709B4"/>
    <w:rsid w:val="00872877"/>
    <w:rsid w:val="00874058"/>
    <w:rsid w:val="0087688E"/>
    <w:rsid w:val="0087736D"/>
    <w:rsid w:val="00881DE4"/>
    <w:rsid w:val="00885234"/>
    <w:rsid w:val="00885796"/>
    <w:rsid w:val="008954B1"/>
    <w:rsid w:val="008963A3"/>
    <w:rsid w:val="008978EB"/>
    <w:rsid w:val="008A404F"/>
    <w:rsid w:val="008A5744"/>
    <w:rsid w:val="008C39A7"/>
    <w:rsid w:val="008C456C"/>
    <w:rsid w:val="008D2689"/>
    <w:rsid w:val="008D35A2"/>
    <w:rsid w:val="008D459F"/>
    <w:rsid w:val="008D66C7"/>
    <w:rsid w:val="008E0517"/>
    <w:rsid w:val="008E5DB1"/>
    <w:rsid w:val="008F7256"/>
    <w:rsid w:val="00907ABB"/>
    <w:rsid w:val="00916A76"/>
    <w:rsid w:val="00922244"/>
    <w:rsid w:val="0092510F"/>
    <w:rsid w:val="0092634D"/>
    <w:rsid w:val="00926429"/>
    <w:rsid w:val="00927976"/>
    <w:rsid w:val="00927FC7"/>
    <w:rsid w:val="00937B9C"/>
    <w:rsid w:val="009426D5"/>
    <w:rsid w:val="00946154"/>
    <w:rsid w:val="009474C4"/>
    <w:rsid w:val="00953D4A"/>
    <w:rsid w:val="009560DB"/>
    <w:rsid w:val="00961B1D"/>
    <w:rsid w:val="009706E7"/>
    <w:rsid w:val="00970845"/>
    <w:rsid w:val="009743FE"/>
    <w:rsid w:val="00983ECD"/>
    <w:rsid w:val="00990878"/>
    <w:rsid w:val="00993EFC"/>
    <w:rsid w:val="00997313"/>
    <w:rsid w:val="009A3468"/>
    <w:rsid w:val="009A405D"/>
    <w:rsid w:val="009A6BC5"/>
    <w:rsid w:val="009A7071"/>
    <w:rsid w:val="009A7472"/>
    <w:rsid w:val="009B1676"/>
    <w:rsid w:val="009B44C6"/>
    <w:rsid w:val="009B5439"/>
    <w:rsid w:val="009B6791"/>
    <w:rsid w:val="009B69AC"/>
    <w:rsid w:val="009C66BA"/>
    <w:rsid w:val="009E223E"/>
    <w:rsid w:val="009E3CB2"/>
    <w:rsid w:val="009E78D5"/>
    <w:rsid w:val="009F1C2E"/>
    <w:rsid w:val="009F3DBE"/>
    <w:rsid w:val="00A008C5"/>
    <w:rsid w:val="00A049F4"/>
    <w:rsid w:val="00A0553B"/>
    <w:rsid w:val="00A1466F"/>
    <w:rsid w:val="00A14955"/>
    <w:rsid w:val="00A22C3D"/>
    <w:rsid w:val="00A26D46"/>
    <w:rsid w:val="00A3660D"/>
    <w:rsid w:val="00A5358C"/>
    <w:rsid w:val="00A561D0"/>
    <w:rsid w:val="00A60204"/>
    <w:rsid w:val="00A6326A"/>
    <w:rsid w:val="00A64C0A"/>
    <w:rsid w:val="00A65EDA"/>
    <w:rsid w:val="00A67374"/>
    <w:rsid w:val="00A71965"/>
    <w:rsid w:val="00A7344D"/>
    <w:rsid w:val="00A74157"/>
    <w:rsid w:val="00A917D2"/>
    <w:rsid w:val="00A973B6"/>
    <w:rsid w:val="00A973F9"/>
    <w:rsid w:val="00AA0359"/>
    <w:rsid w:val="00AA6970"/>
    <w:rsid w:val="00AB1079"/>
    <w:rsid w:val="00AB14A6"/>
    <w:rsid w:val="00AB5062"/>
    <w:rsid w:val="00AB6F7E"/>
    <w:rsid w:val="00AC568A"/>
    <w:rsid w:val="00AD65C5"/>
    <w:rsid w:val="00AF3FB9"/>
    <w:rsid w:val="00B01118"/>
    <w:rsid w:val="00B02252"/>
    <w:rsid w:val="00B0397D"/>
    <w:rsid w:val="00B13ABC"/>
    <w:rsid w:val="00B148B4"/>
    <w:rsid w:val="00B1721F"/>
    <w:rsid w:val="00B178F8"/>
    <w:rsid w:val="00B204E6"/>
    <w:rsid w:val="00B218BA"/>
    <w:rsid w:val="00B2300B"/>
    <w:rsid w:val="00B23CEC"/>
    <w:rsid w:val="00B34354"/>
    <w:rsid w:val="00B35C0C"/>
    <w:rsid w:val="00B42D37"/>
    <w:rsid w:val="00B44655"/>
    <w:rsid w:val="00B4505C"/>
    <w:rsid w:val="00B56B04"/>
    <w:rsid w:val="00B75CDB"/>
    <w:rsid w:val="00B83E8F"/>
    <w:rsid w:val="00B85CD7"/>
    <w:rsid w:val="00B90842"/>
    <w:rsid w:val="00B96061"/>
    <w:rsid w:val="00B963B4"/>
    <w:rsid w:val="00BA06FF"/>
    <w:rsid w:val="00BA15AD"/>
    <w:rsid w:val="00BA258F"/>
    <w:rsid w:val="00BA3769"/>
    <w:rsid w:val="00BB0868"/>
    <w:rsid w:val="00BB3CC1"/>
    <w:rsid w:val="00BC2430"/>
    <w:rsid w:val="00BC2EA4"/>
    <w:rsid w:val="00BC4800"/>
    <w:rsid w:val="00BD0B29"/>
    <w:rsid w:val="00BD6069"/>
    <w:rsid w:val="00BF06E6"/>
    <w:rsid w:val="00BF686F"/>
    <w:rsid w:val="00C00CAB"/>
    <w:rsid w:val="00C02026"/>
    <w:rsid w:val="00C136A6"/>
    <w:rsid w:val="00C16B6D"/>
    <w:rsid w:val="00C23A0B"/>
    <w:rsid w:val="00C23AE1"/>
    <w:rsid w:val="00C23C21"/>
    <w:rsid w:val="00C27711"/>
    <w:rsid w:val="00C356E9"/>
    <w:rsid w:val="00C4303F"/>
    <w:rsid w:val="00C51F49"/>
    <w:rsid w:val="00C5560D"/>
    <w:rsid w:val="00C562B7"/>
    <w:rsid w:val="00C61E32"/>
    <w:rsid w:val="00C70C9A"/>
    <w:rsid w:val="00C773FE"/>
    <w:rsid w:val="00C80688"/>
    <w:rsid w:val="00C84406"/>
    <w:rsid w:val="00C95600"/>
    <w:rsid w:val="00CA01D8"/>
    <w:rsid w:val="00CB3472"/>
    <w:rsid w:val="00CB43DE"/>
    <w:rsid w:val="00CB56A5"/>
    <w:rsid w:val="00CC119F"/>
    <w:rsid w:val="00CC7F71"/>
    <w:rsid w:val="00CD0128"/>
    <w:rsid w:val="00CD0ED0"/>
    <w:rsid w:val="00CD326F"/>
    <w:rsid w:val="00CD6456"/>
    <w:rsid w:val="00CE1BE9"/>
    <w:rsid w:val="00CE7BAD"/>
    <w:rsid w:val="00CF0D7A"/>
    <w:rsid w:val="00CF1CC4"/>
    <w:rsid w:val="00CF4540"/>
    <w:rsid w:val="00D000BC"/>
    <w:rsid w:val="00D1159F"/>
    <w:rsid w:val="00D14C08"/>
    <w:rsid w:val="00D21E1F"/>
    <w:rsid w:val="00D31825"/>
    <w:rsid w:val="00D31852"/>
    <w:rsid w:val="00D32DD3"/>
    <w:rsid w:val="00D34A4D"/>
    <w:rsid w:val="00D35C86"/>
    <w:rsid w:val="00D43D42"/>
    <w:rsid w:val="00D44128"/>
    <w:rsid w:val="00D53751"/>
    <w:rsid w:val="00D54291"/>
    <w:rsid w:val="00D613A0"/>
    <w:rsid w:val="00D726A1"/>
    <w:rsid w:val="00D72E07"/>
    <w:rsid w:val="00D82085"/>
    <w:rsid w:val="00D82B64"/>
    <w:rsid w:val="00D9150A"/>
    <w:rsid w:val="00D9586E"/>
    <w:rsid w:val="00D97BBE"/>
    <w:rsid w:val="00DA1F03"/>
    <w:rsid w:val="00DA2422"/>
    <w:rsid w:val="00DA34C2"/>
    <w:rsid w:val="00DA59BB"/>
    <w:rsid w:val="00DC0B03"/>
    <w:rsid w:val="00DC7A2E"/>
    <w:rsid w:val="00DD0FAE"/>
    <w:rsid w:val="00DD7FE8"/>
    <w:rsid w:val="00DE0707"/>
    <w:rsid w:val="00DE3CE8"/>
    <w:rsid w:val="00DF0046"/>
    <w:rsid w:val="00DF2A07"/>
    <w:rsid w:val="00DF4E45"/>
    <w:rsid w:val="00E0029B"/>
    <w:rsid w:val="00E007ED"/>
    <w:rsid w:val="00E03ECD"/>
    <w:rsid w:val="00E048E0"/>
    <w:rsid w:val="00E14676"/>
    <w:rsid w:val="00E14ADB"/>
    <w:rsid w:val="00E20BE9"/>
    <w:rsid w:val="00E27489"/>
    <w:rsid w:val="00E3154A"/>
    <w:rsid w:val="00E37E76"/>
    <w:rsid w:val="00E42991"/>
    <w:rsid w:val="00E43576"/>
    <w:rsid w:val="00E45804"/>
    <w:rsid w:val="00E47D61"/>
    <w:rsid w:val="00E5235F"/>
    <w:rsid w:val="00E56FD8"/>
    <w:rsid w:val="00E60F58"/>
    <w:rsid w:val="00E62782"/>
    <w:rsid w:val="00E648CC"/>
    <w:rsid w:val="00E72F42"/>
    <w:rsid w:val="00E74B7F"/>
    <w:rsid w:val="00E77289"/>
    <w:rsid w:val="00E93704"/>
    <w:rsid w:val="00E944F8"/>
    <w:rsid w:val="00E94696"/>
    <w:rsid w:val="00EA2255"/>
    <w:rsid w:val="00EA3145"/>
    <w:rsid w:val="00EA3C35"/>
    <w:rsid w:val="00EA4BEA"/>
    <w:rsid w:val="00EB0456"/>
    <w:rsid w:val="00EB0B9F"/>
    <w:rsid w:val="00EB7900"/>
    <w:rsid w:val="00EC4C2D"/>
    <w:rsid w:val="00EE127D"/>
    <w:rsid w:val="00EF0907"/>
    <w:rsid w:val="00EF6AD7"/>
    <w:rsid w:val="00F020EB"/>
    <w:rsid w:val="00F1268E"/>
    <w:rsid w:val="00F12D42"/>
    <w:rsid w:val="00F13FBD"/>
    <w:rsid w:val="00F17A1C"/>
    <w:rsid w:val="00F24BB3"/>
    <w:rsid w:val="00F273FF"/>
    <w:rsid w:val="00F362F4"/>
    <w:rsid w:val="00F5522E"/>
    <w:rsid w:val="00F5542D"/>
    <w:rsid w:val="00F55CFB"/>
    <w:rsid w:val="00F57C18"/>
    <w:rsid w:val="00F66200"/>
    <w:rsid w:val="00F8409C"/>
    <w:rsid w:val="00F94818"/>
    <w:rsid w:val="00F97CFB"/>
    <w:rsid w:val="00FA51A6"/>
    <w:rsid w:val="00FB19EA"/>
    <w:rsid w:val="00FC5EA7"/>
    <w:rsid w:val="00FC686E"/>
    <w:rsid w:val="00FD0A30"/>
    <w:rsid w:val="00FD5564"/>
    <w:rsid w:val="00FE115B"/>
    <w:rsid w:val="00FE4361"/>
    <w:rsid w:val="00FE6D8B"/>
    <w:rsid w:val="00FE724E"/>
    <w:rsid w:val="00FE7AF4"/>
    <w:rsid w:val="00FE7DBD"/>
    <w:rsid w:val="00FF0EF9"/>
    <w:rsid w:val="00FF3EDA"/>
    <w:rsid w:val="00FF42E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A7DBCBA"/>
  <w15:docId w15:val="{903AA924-0338-477C-9600-EF00DBD3E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link w:val="berschrift1Zchn"/>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 w:type="character" w:customStyle="1" w:styleId="berschrift1Zchn">
    <w:name w:val="Überschrift 1 Zchn"/>
    <w:basedOn w:val="Absatz-Standardschriftart"/>
    <w:link w:val="berschrift1"/>
    <w:rsid w:val="00AF3FB9"/>
    <w:rPr>
      <w:rFonts w:ascii="Wuerth Bold" w:hAnsi="Wuerth Bold" w:cs="Arial"/>
      <w:bCs/>
      <w:kern w:val="32"/>
      <w:sz w:val="28"/>
      <w:szCs w:val="32"/>
    </w:rPr>
  </w:style>
  <w:style w:type="paragraph" w:styleId="Listenabsatz">
    <w:name w:val="List Paragraph"/>
    <w:basedOn w:val="Standard"/>
    <w:uiPriority w:val="34"/>
    <w:qFormat/>
    <w:rsid w:val="00CC7F71"/>
    <w:pPr>
      <w:ind w:left="720"/>
      <w:contextualSpacing/>
    </w:pPr>
  </w:style>
  <w:style w:type="character" w:styleId="Kommentarzeichen">
    <w:name w:val="annotation reference"/>
    <w:basedOn w:val="Absatz-Standardschriftart"/>
    <w:semiHidden/>
    <w:unhideWhenUsed/>
    <w:rsid w:val="0076116F"/>
    <w:rPr>
      <w:sz w:val="16"/>
      <w:szCs w:val="16"/>
    </w:rPr>
  </w:style>
  <w:style w:type="paragraph" w:styleId="Kommentartext">
    <w:name w:val="annotation text"/>
    <w:basedOn w:val="Standard"/>
    <w:link w:val="KommentartextZchn"/>
    <w:unhideWhenUsed/>
    <w:rsid w:val="0076116F"/>
    <w:pPr>
      <w:spacing w:line="240" w:lineRule="auto"/>
    </w:pPr>
    <w:rPr>
      <w:sz w:val="20"/>
      <w:szCs w:val="20"/>
    </w:rPr>
  </w:style>
  <w:style w:type="character" w:customStyle="1" w:styleId="KommentartextZchn">
    <w:name w:val="Kommentartext Zchn"/>
    <w:basedOn w:val="Absatz-Standardschriftart"/>
    <w:link w:val="Kommentartext"/>
    <w:rsid w:val="0076116F"/>
    <w:rPr>
      <w:rFonts w:ascii="Wuerth Book" w:hAnsi="Wuerth Book" w:cs="Arial"/>
      <w:kern w:val="24"/>
    </w:rPr>
  </w:style>
  <w:style w:type="paragraph" w:styleId="Kommentarthema">
    <w:name w:val="annotation subject"/>
    <w:basedOn w:val="Kommentartext"/>
    <w:next w:val="Kommentartext"/>
    <w:link w:val="KommentarthemaZchn"/>
    <w:semiHidden/>
    <w:unhideWhenUsed/>
    <w:rsid w:val="0076116F"/>
    <w:rPr>
      <w:b/>
      <w:bCs/>
    </w:rPr>
  </w:style>
  <w:style w:type="character" w:customStyle="1" w:styleId="KommentarthemaZchn">
    <w:name w:val="Kommentarthema Zchn"/>
    <w:basedOn w:val="KommentartextZchn"/>
    <w:link w:val="Kommentarthema"/>
    <w:semiHidden/>
    <w:rsid w:val="0076116F"/>
    <w:rPr>
      <w:rFonts w:ascii="Wuerth Book" w:hAnsi="Wuerth Book" w:cs="Arial"/>
      <w:b/>
      <w:bCs/>
      <w:kern w:val="24"/>
    </w:rPr>
  </w:style>
  <w:style w:type="character" w:styleId="Hyperlink">
    <w:name w:val="Hyperlink"/>
    <w:basedOn w:val="Absatz-Standardschriftart"/>
    <w:unhideWhenUsed/>
    <w:rsid w:val="00D9586E"/>
    <w:rPr>
      <w:color w:val="0000FF" w:themeColor="hyperlink"/>
      <w:u w:val="single"/>
    </w:rPr>
  </w:style>
  <w:style w:type="character" w:styleId="BesuchterLink">
    <w:name w:val="FollowedHyperlink"/>
    <w:basedOn w:val="Absatz-Standardschriftart"/>
    <w:semiHidden/>
    <w:unhideWhenUsed/>
    <w:rsid w:val="00B75CDB"/>
    <w:rPr>
      <w:color w:val="800080" w:themeColor="followedHyperlink"/>
      <w:u w:val="single"/>
    </w:rPr>
  </w:style>
  <w:style w:type="paragraph" w:styleId="StandardWeb">
    <w:name w:val="Normal (Web)"/>
    <w:basedOn w:val="Standard"/>
    <w:uiPriority w:val="99"/>
    <w:semiHidden/>
    <w:unhideWhenUsed/>
    <w:rsid w:val="000B1C00"/>
    <w:pPr>
      <w:widowControl/>
      <w:spacing w:before="100" w:beforeAutospacing="1" w:after="100" w:afterAutospacing="1" w:line="240" w:lineRule="auto"/>
      <w:jc w:val="left"/>
    </w:pPr>
    <w:rPr>
      <w:rFonts w:ascii="Times New Roman" w:hAnsi="Times New Roman" w:cs="Times New Roman"/>
      <w:kern w:val="0"/>
      <w:lang w:eastAsia="en-US"/>
    </w:rPr>
  </w:style>
  <w:style w:type="paragraph" w:styleId="berarbeitung">
    <w:name w:val="Revision"/>
    <w:hidden/>
    <w:uiPriority w:val="99"/>
    <w:semiHidden/>
    <w:rsid w:val="00605411"/>
    <w:rPr>
      <w:rFonts w:ascii="Wuerth Book" w:hAnsi="Wuerth Book" w:cs="Arial"/>
      <w:kern w:val="2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557413">
      <w:bodyDiv w:val="1"/>
      <w:marLeft w:val="0"/>
      <w:marRight w:val="0"/>
      <w:marTop w:val="0"/>
      <w:marBottom w:val="0"/>
      <w:divBdr>
        <w:top w:val="none" w:sz="0" w:space="0" w:color="auto"/>
        <w:left w:val="none" w:sz="0" w:space="0" w:color="auto"/>
        <w:bottom w:val="none" w:sz="0" w:space="0" w:color="auto"/>
        <w:right w:val="none" w:sz="0" w:space="0" w:color="auto"/>
      </w:divBdr>
      <w:divsChild>
        <w:div w:id="1708916785">
          <w:marLeft w:val="547"/>
          <w:marRight w:val="0"/>
          <w:marTop w:val="0"/>
          <w:marBottom w:val="0"/>
          <w:divBdr>
            <w:top w:val="none" w:sz="0" w:space="0" w:color="auto"/>
            <w:left w:val="none" w:sz="0" w:space="0" w:color="auto"/>
            <w:bottom w:val="none" w:sz="0" w:space="0" w:color="auto"/>
            <w:right w:val="none" w:sz="0" w:space="0" w:color="auto"/>
          </w:divBdr>
        </w:div>
        <w:div w:id="769280914">
          <w:marLeft w:val="1411"/>
          <w:marRight w:val="0"/>
          <w:marTop w:val="100"/>
          <w:marBottom w:val="0"/>
          <w:divBdr>
            <w:top w:val="none" w:sz="0" w:space="0" w:color="auto"/>
            <w:left w:val="none" w:sz="0" w:space="0" w:color="auto"/>
            <w:bottom w:val="none" w:sz="0" w:space="0" w:color="auto"/>
            <w:right w:val="none" w:sz="0" w:space="0" w:color="auto"/>
          </w:divBdr>
        </w:div>
        <w:div w:id="2057586597">
          <w:marLeft w:val="1411"/>
          <w:marRight w:val="0"/>
          <w:marTop w:val="100"/>
          <w:marBottom w:val="0"/>
          <w:divBdr>
            <w:top w:val="none" w:sz="0" w:space="0" w:color="auto"/>
            <w:left w:val="none" w:sz="0" w:space="0" w:color="auto"/>
            <w:bottom w:val="none" w:sz="0" w:space="0" w:color="auto"/>
            <w:right w:val="none" w:sz="0" w:space="0" w:color="auto"/>
          </w:divBdr>
        </w:div>
        <w:div w:id="1076709875">
          <w:marLeft w:val="1411"/>
          <w:marRight w:val="0"/>
          <w:marTop w:val="100"/>
          <w:marBottom w:val="0"/>
          <w:divBdr>
            <w:top w:val="none" w:sz="0" w:space="0" w:color="auto"/>
            <w:left w:val="none" w:sz="0" w:space="0" w:color="auto"/>
            <w:bottom w:val="none" w:sz="0" w:space="0" w:color="auto"/>
            <w:right w:val="none" w:sz="0" w:space="0" w:color="auto"/>
          </w:divBdr>
        </w:div>
      </w:divsChild>
    </w:div>
    <w:div w:id="301229098">
      <w:bodyDiv w:val="1"/>
      <w:marLeft w:val="0"/>
      <w:marRight w:val="0"/>
      <w:marTop w:val="0"/>
      <w:marBottom w:val="0"/>
      <w:divBdr>
        <w:top w:val="none" w:sz="0" w:space="0" w:color="auto"/>
        <w:left w:val="none" w:sz="0" w:space="0" w:color="auto"/>
        <w:bottom w:val="none" w:sz="0" w:space="0" w:color="auto"/>
        <w:right w:val="none" w:sz="0" w:space="0" w:color="auto"/>
      </w:divBdr>
      <w:divsChild>
        <w:div w:id="1637949143">
          <w:marLeft w:val="547"/>
          <w:marRight w:val="0"/>
          <w:marTop w:val="0"/>
          <w:marBottom w:val="0"/>
          <w:divBdr>
            <w:top w:val="none" w:sz="0" w:space="0" w:color="auto"/>
            <w:left w:val="none" w:sz="0" w:space="0" w:color="auto"/>
            <w:bottom w:val="none" w:sz="0" w:space="0" w:color="auto"/>
            <w:right w:val="none" w:sz="0" w:space="0" w:color="auto"/>
          </w:divBdr>
        </w:div>
        <w:div w:id="871724476">
          <w:marLeft w:val="1411"/>
          <w:marRight w:val="0"/>
          <w:marTop w:val="100"/>
          <w:marBottom w:val="0"/>
          <w:divBdr>
            <w:top w:val="none" w:sz="0" w:space="0" w:color="auto"/>
            <w:left w:val="none" w:sz="0" w:space="0" w:color="auto"/>
            <w:bottom w:val="none" w:sz="0" w:space="0" w:color="auto"/>
            <w:right w:val="none" w:sz="0" w:space="0" w:color="auto"/>
          </w:divBdr>
        </w:div>
        <w:div w:id="883372813">
          <w:marLeft w:val="1411"/>
          <w:marRight w:val="0"/>
          <w:marTop w:val="100"/>
          <w:marBottom w:val="0"/>
          <w:divBdr>
            <w:top w:val="none" w:sz="0" w:space="0" w:color="auto"/>
            <w:left w:val="none" w:sz="0" w:space="0" w:color="auto"/>
            <w:bottom w:val="none" w:sz="0" w:space="0" w:color="auto"/>
            <w:right w:val="none" w:sz="0" w:space="0" w:color="auto"/>
          </w:divBdr>
        </w:div>
        <w:div w:id="721834177">
          <w:marLeft w:val="1411"/>
          <w:marRight w:val="0"/>
          <w:marTop w:val="100"/>
          <w:marBottom w:val="0"/>
          <w:divBdr>
            <w:top w:val="none" w:sz="0" w:space="0" w:color="auto"/>
            <w:left w:val="none" w:sz="0" w:space="0" w:color="auto"/>
            <w:bottom w:val="none" w:sz="0" w:space="0" w:color="auto"/>
            <w:right w:val="none" w:sz="0" w:space="0" w:color="auto"/>
          </w:divBdr>
        </w:div>
      </w:divsChild>
    </w:div>
    <w:div w:id="397939751">
      <w:bodyDiv w:val="1"/>
      <w:marLeft w:val="0"/>
      <w:marRight w:val="0"/>
      <w:marTop w:val="0"/>
      <w:marBottom w:val="0"/>
      <w:divBdr>
        <w:top w:val="none" w:sz="0" w:space="0" w:color="auto"/>
        <w:left w:val="none" w:sz="0" w:space="0" w:color="auto"/>
        <w:bottom w:val="none" w:sz="0" w:space="0" w:color="auto"/>
        <w:right w:val="none" w:sz="0" w:space="0" w:color="auto"/>
      </w:divBdr>
      <w:divsChild>
        <w:div w:id="1701202480">
          <w:marLeft w:val="547"/>
          <w:marRight w:val="0"/>
          <w:marTop w:val="0"/>
          <w:marBottom w:val="0"/>
          <w:divBdr>
            <w:top w:val="none" w:sz="0" w:space="0" w:color="auto"/>
            <w:left w:val="none" w:sz="0" w:space="0" w:color="auto"/>
            <w:bottom w:val="none" w:sz="0" w:space="0" w:color="auto"/>
            <w:right w:val="none" w:sz="0" w:space="0" w:color="auto"/>
          </w:divBdr>
        </w:div>
        <w:div w:id="499128315">
          <w:marLeft w:val="1411"/>
          <w:marRight w:val="0"/>
          <w:marTop w:val="100"/>
          <w:marBottom w:val="0"/>
          <w:divBdr>
            <w:top w:val="none" w:sz="0" w:space="0" w:color="auto"/>
            <w:left w:val="none" w:sz="0" w:space="0" w:color="auto"/>
            <w:bottom w:val="none" w:sz="0" w:space="0" w:color="auto"/>
            <w:right w:val="none" w:sz="0" w:space="0" w:color="auto"/>
          </w:divBdr>
        </w:div>
        <w:div w:id="1293169562">
          <w:marLeft w:val="1411"/>
          <w:marRight w:val="0"/>
          <w:marTop w:val="100"/>
          <w:marBottom w:val="0"/>
          <w:divBdr>
            <w:top w:val="none" w:sz="0" w:space="0" w:color="auto"/>
            <w:left w:val="none" w:sz="0" w:space="0" w:color="auto"/>
            <w:bottom w:val="none" w:sz="0" w:space="0" w:color="auto"/>
            <w:right w:val="none" w:sz="0" w:space="0" w:color="auto"/>
          </w:divBdr>
        </w:div>
        <w:div w:id="72625606">
          <w:marLeft w:val="1411"/>
          <w:marRight w:val="0"/>
          <w:marTop w:val="100"/>
          <w:marBottom w:val="0"/>
          <w:divBdr>
            <w:top w:val="none" w:sz="0" w:space="0" w:color="auto"/>
            <w:left w:val="none" w:sz="0" w:space="0" w:color="auto"/>
            <w:bottom w:val="none" w:sz="0" w:space="0" w:color="auto"/>
            <w:right w:val="none" w:sz="0" w:space="0" w:color="auto"/>
          </w:divBdr>
        </w:div>
      </w:divsChild>
    </w:div>
    <w:div w:id="709769960">
      <w:bodyDiv w:val="1"/>
      <w:marLeft w:val="0"/>
      <w:marRight w:val="0"/>
      <w:marTop w:val="0"/>
      <w:marBottom w:val="0"/>
      <w:divBdr>
        <w:top w:val="none" w:sz="0" w:space="0" w:color="auto"/>
        <w:left w:val="none" w:sz="0" w:space="0" w:color="auto"/>
        <w:bottom w:val="none" w:sz="0" w:space="0" w:color="auto"/>
        <w:right w:val="none" w:sz="0" w:space="0" w:color="auto"/>
      </w:divBdr>
    </w:div>
    <w:div w:id="785930419">
      <w:bodyDiv w:val="1"/>
      <w:marLeft w:val="0"/>
      <w:marRight w:val="0"/>
      <w:marTop w:val="0"/>
      <w:marBottom w:val="0"/>
      <w:divBdr>
        <w:top w:val="none" w:sz="0" w:space="0" w:color="auto"/>
        <w:left w:val="none" w:sz="0" w:space="0" w:color="auto"/>
        <w:bottom w:val="none" w:sz="0" w:space="0" w:color="auto"/>
        <w:right w:val="none" w:sz="0" w:space="0" w:color="auto"/>
      </w:divBdr>
    </w:div>
    <w:div w:id="1242759520">
      <w:bodyDiv w:val="1"/>
      <w:marLeft w:val="0"/>
      <w:marRight w:val="0"/>
      <w:marTop w:val="0"/>
      <w:marBottom w:val="0"/>
      <w:divBdr>
        <w:top w:val="none" w:sz="0" w:space="0" w:color="auto"/>
        <w:left w:val="none" w:sz="0" w:space="0" w:color="auto"/>
        <w:bottom w:val="none" w:sz="0" w:space="0" w:color="auto"/>
        <w:right w:val="none" w:sz="0" w:space="0" w:color="auto"/>
      </w:divBdr>
      <w:divsChild>
        <w:div w:id="746614503">
          <w:marLeft w:val="1627"/>
          <w:marRight w:val="0"/>
          <w:marTop w:val="100"/>
          <w:marBottom w:val="0"/>
          <w:divBdr>
            <w:top w:val="none" w:sz="0" w:space="0" w:color="auto"/>
            <w:left w:val="none" w:sz="0" w:space="0" w:color="auto"/>
            <w:bottom w:val="none" w:sz="0" w:space="0" w:color="auto"/>
            <w:right w:val="none" w:sz="0" w:space="0" w:color="auto"/>
          </w:divBdr>
        </w:div>
      </w:divsChild>
    </w:div>
    <w:div w:id="1403526563">
      <w:bodyDiv w:val="1"/>
      <w:marLeft w:val="0"/>
      <w:marRight w:val="0"/>
      <w:marTop w:val="0"/>
      <w:marBottom w:val="0"/>
      <w:divBdr>
        <w:top w:val="none" w:sz="0" w:space="0" w:color="auto"/>
        <w:left w:val="none" w:sz="0" w:space="0" w:color="auto"/>
        <w:bottom w:val="none" w:sz="0" w:space="0" w:color="auto"/>
        <w:right w:val="none" w:sz="0" w:space="0" w:color="auto"/>
      </w:divBdr>
      <w:divsChild>
        <w:div w:id="116528655">
          <w:marLeft w:val="0"/>
          <w:marRight w:val="0"/>
          <w:marTop w:val="0"/>
          <w:marBottom w:val="0"/>
          <w:divBdr>
            <w:top w:val="none" w:sz="0" w:space="0" w:color="auto"/>
            <w:left w:val="none" w:sz="0" w:space="0" w:color="auto"/>
            <w:bottom w:val="none" w:sz="0" w:space="0" w:color="auto"/>
            <w:right w:val="single" w:sz="36" w:space="0" w:color="FFFFFF"/>
          </w:divBdr>
          <w:divsChild>
            <w:div w:id="1311666147">
              <w:marLeft w:val="0"/>
              <w:marRight w:val="0"/>
              <w:marTop w:val="0"/>
              <w:marBottom w:val="300"/>
              <w:divBdr>
                <w:top w:val="none" w:sz="0" w:space="0" w:color="auto"/>
                <w:left w:val="none" w:sz="0" w:space="0" w:color="auto"/>
                <w:bottom w:val="none" w:sz="0" w:space="0" w:color="auto"/>
                <w:right w:val="none" w:sz="0" w:space="0" w:color="auto"/>
              </w:divBdr>
              <w:divsChild>
                <w:div w:id="609823656">
                  <w:marLeft w:val="0"/>
                  <w:marRight w:val="0"/>
                  <w:marTop w:val="0"/>
                  <w:marBottom w:val="450"/>
                  <w:divBdr>
                    <w:top w:val="none" w:sz="0" w:space="0" w:color="auto"/>
                    <w:left w:val="none" w:sz="0" w:space="0" w:color="auto"/>
                    <w:bottom w:val="none" w:sz="0" w:space="0" w:color="auto"/>
                    <w:right w:val="none" w:sz="0" w:space="0" w:color="auto"/>
                  </w:divBdr>
                  <w:divsChild>
                    <w:div w:id="13718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3211959">
      <w:bodyDiv w:val="1"/>
      <w:marLeft w:val="0"/>
      <w:marRight w:val="0"/>
      <w:marTop w:val="0"/>
      <w:marBottom w:val="0"/>
      <w:divBdr>
        <w:top w:val="none" w:sz="0" w:space="0" w:color="auto"/>
        <w:left w:val="none" w:sz="0" w:space="0" w:color="auto"/>
        <w:bottom w:val="none" w:sz="0" w:space="0" w:color="auto"/>
        <w:right w:val="none" w:sz="0" w:space="0" w:color="auto"/>
      </w:divBdr>
      <w:divsChild>
        <w:div w:id="1593470469">
          <w:marLeft w:val="547"/>
          <w:marRight w:val="0"/>
          <w:marTop w:val="0"/>
          <w:marBottom w:val="0"/>
          <w:divBdr>
            <w:top w:val="none" w:sz="0" w:space="0" w:color="auto"/>
            <w:left w:val="none" w:sz="0" w:space="0" w:color="auto"/>
            <w:bottom w:val="none" w:sz="0" w:space="0" w:color="auto"/>
            <w:right w:val="none" w:sz="0" w:space="0" w:color="auto"/>
          </w:divBdr>
        </w:div>
        <w:div w:id="83110644">
          <w:marLeft w:val="1411"/>
          <w:marRight w:val="0"/>
          <w:marTop w:val="100"/>
          <w:marBottom w:val="0"/>
          <w:divBdr>
            <w:top w:val="none" w:sz="0" w:space="0" w:color="auto"/>
            <w:left w:val="none" w:sz="0" w:space="0" w:color="auto"/>
            <w:bottom w:val="none" w:sz="0" w:space="0" w:color="auto"/>
            <w:right w:val="none" w:sz="0" w:space="0" w:color="auto"/>
          </w:divBdr>
        </w:div>
        <w:div w:id="1853646852">
          <w:marLeft w:val="1411"/>
          <w:marRight w:val="0"/>
          <w:marTop w:val="100"/>
          <w:marBottom w:val="0"/>
          <w:divBdr>
            <w:top w:val="none" w:sz="0" w:space="0" w:color="auto"/>
            <w:left w:val="none" w:sz="0" w:space="0" w:color="auto"/>
            <w:bottom w:val="none" w:sz="0" w:space="0" w:color="auto"/>
            <w:right w:val="none" w:sz="0" w:space="0" w:color="auto"/>
          </w:divBdr>
        </w:div>
        <w:div w:id="776682663">
          <w:marLeft w:val="1411"/>
          <w:marRight w:val="0"/>
          <w:marTop w:val="100"/>
          <w:marBottom w:val="0"/>
          <w:divBdr>
            <w:top w:val="none" w:sz="0" w:space="0" w:color="auto"/>
            <w:left w:val="none" w:sz="0" w:space="0" w:color="auto"/>
            <w:bottom w:val="none" w:sz="0" w:space="0" w:color="auto"/>
            <w:right w:val="none" w:sz="0" w:space="0" w:color="auto"/>
          </w:divBdr>
        </w:div>
      </w:divsChild>
    </w:div>
    <w:div w:id="1834370390">
      <w:bodyDiv w:val="1"/>
      <w:marLeft w:val="0"/>
      <w:marRight w:val="0"/>
      <w:marTop w:val="0"/>
      <w:marBottom w:val="0"/>
      <w:divBdr>
        <w:top w:val="none" w:sz="0" w:space="0" w:color="auto"/>
        <w:left w:val="none" w:sz="0" w:space="0" w:color="auto"/>
        <w:bottom w:val="none" w:sz="0" w:space="0" w:color="auto"/>
        <w:right w:val="none" w:sz="0" w:space="0" w:color="auto"/>
      </w:divBdr>
      <w:divsChild>
        <w:div w:id="1405958529">
          <w:marLeft w:val="547"/>
          <w:marRight w:val="0"/>
          <w:marTop w:val="0"/>
          <w:marBottom w:val="0"/>
          <w:divBdr>
            <w:top w:val="none" w:sz="0" w:space="0" w:color="auto"/>
            <w:left w:val="none" w:sz="0" w:space="0" w:color="auto"/>
            <w:bottom w:val="none" w:sz="0" w:space="0" w:color="auto"/>
            <w:right w:val="none" w:sz="0" w:space="0" w:color="auto"/>
          </w:divBdr>
        </w:div>
        <w:div w:id="587544877">
          <w:marLeft w:val="1627"/>
          <w:marRight w:val="0"/>
          <w:marTop w:val="100"/>
          <w:marBottom w:val="0"/>
          <w:divBdr>
            <w:top w:val="none" w:sz="0" w:space="0" w:color="auto"/>
            <w:left w:val="none" w:sz="0" w:space="0" w:color="auto"/>
            <w:bottom w:val="none" w:sz="0" w:space="0" w:color="auto"/>
            <w:right w:val="none" w:sz="0" w:space="0" w:color="auto"/>
          </w:divBdr>
        </w:div>
        <w:div w:id="2134055800">
          <w:marLeft w:val="1627"/>
          <w:marRight w:val="0"/>
          <w:marTop w:val="100"/>
          <w:marBottom w:val="0"/>
          <w:divBdr>
            <w:top w:val="none" w:sz="0" w:space="0" w:color="auto"/>
            <w:left w:val="none" w:sz="0" w:space="0" w:color="auto"/>
            <w:bottom w:val="none" w:sz="0" w:space="0" w:color="auto"/>
            <w:right w:val="none" w:sz="0" w:space="0" w:color="auto"/>
          </w:divBdr>
        </w:div>
        <w:div w:id="395980059">
          <w:marLeft w:val="1627"/>
          <w:marRight w:val="0"/>
          <w:marTop w:val="100"/>
          <w:marBottom w:val="0"/>
          <w:divBdr>
            <w:top w:val="none" w:sz="0" w:space="0" w:color="auto"/>
            <w:left w:val="none" w:sz="0" w:space="0" w:color="auto"/>
            <w:bottom w:val="none" w:sz="0" w:space="0" w:color="auto"/>
            <w:right w:val="none" w:sz="0" w:space="0" w:color="auto"/>
          </w:divBdr>
        </w:div>
      </w:divsChild>
    </w:div>
    <w:div w:id="1919098117">
      <w:bodyDiv w:val="1"/>
      <w:marLeft w:val="0"/>
      <w:marRight w:val="0"/>
      <w:marTop w:val="0"/>
      <w:marBottom w:val="0"/>
      <w:divBdr>
        <w:top w:val="none" w:sz="0" w:space="0" w:color="auto"/>
        <w:left w:val="none" w:sz="0" w:space="0" w:color="auto"/>
        <w:bottom w:val="none" w:sz="0" w:space="0" w:color="auto"/>
        <w:right w:val="none" w:sz="0" w:space="0" w:color="auto"/>
      </w:divBdr>
      <w:divsChild>
        <w:div w:id="2089228950">
          <w:marLeft w:val="0"/>
          <w:marRight w:val="0"/>
          <w:marTop w:val="0"/>
          <w:marBottom w:val="0"/>
          <w:divBdr>
            <w:top w:val="none" w:sz="0" w:space="0" w:color="auto"/>
            <w:left w:val="none" w:sz="0" w:space="0" w:color="auto"/>
            <w:bottom w:val="none" w:sz="0" w:space="0" w:color="auto"/>
            <w:right w:val="single" w:sz="36" w:space="0" w:color="FFFFFF"/>
          </w:divBdr>
          <w:divsChild>
            <w:div w:id="1514882500">
              <w:marLeft w:val="0"/>
              <w:marRight w:val="0"/>
              <w:marTop w:val="0"/>
              <w:marBottom w:val="300"/>
              <w:divBdr>
                <w:top w:val="none" w:sz="0" w:space="0" w:color="auto"/>
                <w:left w:val="none" w:sz="0" w:space="0" w:color="auto"/>
                <w:bottom w:val="none" w:sz="0" w:space="0" w:color="auto"/>
                <w:right w:val="none" w:sz="0" w:space="0" w:color="auto"/>
              </w:divBdr>
              <w:divsChild>
                <w:div w:id="284317708">
                  <w:marLeft w:val="0"/>
                  <w:marRight w:val="0"/>
                  <w:marTop w:val="0"/>
                  <w:marBottom w:val="450"/>
                  <w:divBdr>
                    <w:top w:val="none" w:sz="0" w:space="0" w:color="auto"/>
                    <w:left w:val="none" w:sz="0" w:space="0" w:color="auto"/>
                    <w:bottom w:val="none" w:sz="0" w:space="0" w:color="auto"/>
                    <w:right w:val="none" w:sz="0" w:space="0" w:color="auto"/>
                  </w:divBdr>
                  <w:divsChild>
                    <w:div w:id="17841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846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uerth-ag.ch/professionalcarcar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uc.romann@wuerth-ag.ch" TargetMode="External"/><Relationship Id="rId4" Type="http://schemas.openxmlformats.org/officeDocument/2006/relationships/settings" Target="settings.xml"/><Relationship Id="rId9" Type="http://schemas.openxmlformats.org/officeDocument/2006/relationships/hyperlink" Target="http://www.wuerth-ag.ch/medias" TargetMode="External"/><Relationship Id="rId14" Type="http://schemas.openxmlformats.org/officeDocument/2006/relationships/footer" Target="footer2.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994170-71D3-4117-B505-D0E2172F0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816</Words>
  <Characters>4652</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Wuerth-AG</Company>
  <LinksUpToDate>false</LinksUpToDate>
  <CharactersWithSpaces>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chantal.bialy@wuerth-ag.ch</dc:creator>
  <cp:keywords/>
  <cp:lastModifiedBy>Bialy, Chantal</cp:lastModifiedBy>
  <cp:revision>13</cp:revision>
  <cp:lastPrinted>2021-09-16T12:00:00Z</cp:lastPrinted>
  <dcterms:created xsi:type="dcterms:W3CDTF">2021-09-28T06:54:00Z</dcterms:created>
  <dcterms:modified xsi:type="dcterms:W3CDTF">2021-11-01T10:39:00Z</dcterms:modified>
</cp:coreProperties>
</file>